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15D4" w:rsidRPr="002D1E26" w:rsidRDefault="006415D4" w:rsidP="002D1E26">
      <w:pPr>
        <w:jc w:val="center"/>
        <w:rPr>
          <w:b/>
          <w:bCs/>
        </w:rPr>
      </w:pPr>
      <w:r w:rsidRPr="002D1E26">
        <w:rPr>
          <w:b/>
          <w:bCs/>
        </w:rPr>
        <w:t>T.C.</w:t>
      </w:r>
    </w:p>
    <w:p w:rsidR="006415D4" w:rsidRPr="002D1E26" w:rsidRDefault="00C16DEC" w:rsidP="002D1E26">
      <w:pPr>
        <w:jc w:val="center"/>
        <w:rPr>
          <w:b/>
          <w:bCs/>
        </w:rPr>
      </w:pPr>
      <w:r>
        <w:rPr>
          <w:b/>
          <w:bCs/>
        </w:rPr>
        <w:t>Yüreğir</w:t>
      </w:r>
      <w:r w:rsidR="00BA1DF6">
        <w:rPr>
          <w:b/>
          <w:bCs/>
        </w:rPr>
        <w:t xml:space="preserve"> Kaymakamlığı</w:t>
      </w:r>
    </w:p>
    <w:p w:rsidR="006415D4" w:rsidRPr="002D1E26" w:rsidRDefault="00C16DEC" w:rsidP="002D1E26">
      <w:pPr>
        <w:jc w:val="center"/>
        <w:rPr>
          <w:b/>
          <w:bCs/>
        </w:rPr>
      </w:pPr>
      <w:r>
        <w:rPr>
          <w:b/>
          <w:bCs/>
        </w:rPr>
        <w:t>Lokman Hekim</w:t>
      </w:r>
      <w:r w:rsidR="006C6B75">
        <w:rPr>
          <w:b/>
          <w:bCs/>
        </w:rPr>
        <w:t xml:space="preserve"> Anadolu Lisesi Müdürlüğüne</w:t>
      </w:r>
    </w:p>
    <w:p w:rsidR="006415D4" w:rsidRPr="002D1E26" w:rsidRDefault="006415D4" w:rsidP="002D1E26">
      <w:pPr>
        <w:rPr>
          <w:b/>
        </w:rPr>
      </w:pPr>
    </w:p>
    <w:p w:rsidR="005666E0" w:rsidRDefault="006415D4" w:rsidP="005666E0">
      <w:pPr>
        <w:ind w:firstLine="708"/>
        <w:jc w:val="both"/>
        <w:rPr>
          <w:bCs/>
        </w:rPr>
      </w:pPr>
      <w:r w:rsidRPr="002D1E26">
        <w:rPr>
          <w:bCs/>
        </w:rPr>
        <w:t>202</w:t>
      </w:r>
      <w:r w:rsidR="00C16DEC">
        <w:rPr>
          <w:bCs/>
        </w:rPr>
        <w:t>5</w:t>
      </w:r>
      <w:r w:rsidRPr="002D1E26">
        <w:rPr>
          <w:bCs/>
        </w:rPr>
        <w:t>-202</w:t>
      </w:r>
      <w:r w:rsidR="00C16DEC">
        <w:rPr>
          <w:bCs/>
        </w:rPr>
        <w:t>6</w:t>
      </w:r>
      <w:r w:rsidRPr="002D1E26">
        <w:rPr>
          <w:bCs/>
        </w:rPr>
        <w:t xml:space="preserve"> Eğitim öğretim yılı</w:t>
      </w:r>
      <w:r w:rsidR="006C6B75">
        <w:rPr>
          <w:bCs/>
        </w:rPr>
        <w:t xml:space="preserve"> İkinci Yabancı Dil </w:t>
      </w:r>
      <w:r w:rsidRPr="002D1E26">
        <w:rPr>
          <w:bCs/>
        </w:rPr>
        <w:t>Almanca dersi sene başı zümre toplantısı 0</w:t>
      </w:r>
      <w:r w:rsidR="00C16DEC">
        <w:rPr>
          <w:bCs/>
        </w:rPr>
        <w:t>2</w:t>
      </w:r>
      <w:r w:rsidRPr="002D1E26">
        <w:rPr>
          <w:bCs/>
        </w:rPr>
        <w:t>.09.202</w:t>
      </w:r>
      <w:r w:rsidR="00C16DEC">
        <w:rPr>
          <w:bCs/>
        </w:rPr>
        <w:t>5</w:t>
      </w:r>
      <w:r w:rsidRPr="002D1E26">
        <w:rPr>
          <w:bCs/>
        </w:rPr>
        <w:t xml:space="preserve"> tarihi saat 1</w:t>
      </w:r>
      <w:r w:rsidR="00C16DEC">
        <w:rPr>
          <w:bCs/>
        </w:rPr>
        <w:t>1</w:t>
      </w:r>
      <w:r w:rsidRPr="002D1E26">
        <w:rPr>
          <w:bCs/>
        </w:rPr>
        <w:t xml:space="preserve">:30 itibari ile Zümre Başkanı </w:t>
      </w:r>
      <w:r w:rsidR="00C16DEC">
        <w:rPr>
          <w:bCs/>
        </w:rPr>
        <w:t>Nilhan Güneş</w:t>
      </w:r>
      <w:r w:rsidRPr="002D1E26">
        <w:rPr>
          <w:bCs/>
        </w:rPr>
        <w:t xml:space="preserve"> başkanlığında öğretmenler odasında toplanacaktır. Gündem maddeleri ve toplantıya katılacaklar aşağıda belirtilmiştir. Gereğini bilgilerinize arz ederim.</w:t>
      </w:r>
    </w:p>
    <w:p w:rsidR="005666E0" w:rsidRDefault="005666E0" w:rsidP="005666E0">
      <w:pPr>
        <w:jc w:val="both"/>
        <w:rPr>
          <w:bCs/>
        </w:rPr>
      </w:pPr>
    </w:p>
    <w:p w:rsidR="005666E0" w:rsidRDefault="005666E0" w:rsidP="005666E0">
      <w:pPr>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rsidR="005666E0" w:rsidRDefault="00C16DEC" w:rsidP="005666E0">
      <w:pPr>
        <w:ind w:left="7080" w:firstLine="708"/>
        <w:jc w:val="both"/>
        <w:rPr>
          <w:bCs/>
        </w:rPr>
      </w:pPr>
      <w:r>
        <w:rPr>
          <w:bCs/>
        </w:rPr>
        <w:t>Nilhan Güneş</w:t>
      </w:r>
    </w:p>
    <w:p w:rsidR="005666E0" w:rsidRPr="002D1E26" w:rsidRDefault="005666E0" w:rsidP="005666E0">
      <w:pPr>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Zümre Başkanı</w:t>
      </w:r>
    </w:p>
    <w:p w:rsidR="005666E0" w:rsidRDefault="005666E0" w:rsidP="002D1E26">
      <w:pPr>
        <w:jc w:val="center"/>
        <w:rPr>
          <w:b/>
          <w:color w:val="000000"/>
        </w:rPr>
      </w:pPr>
    </w:p>
    <w:p w:rsidR="005666E0" w:rsidRDefault="005666E0" w:rsidP="002D1E26">
      <w:pPr>
        <w:jc w:val="center"/>
        <w:rPr>
          <w:b/>
          <w:color w:val="000000"/>
        </w:rPr>
      </w:pPr>
    </w:p>
    <w:p w:rsidR="006415D4" w:rsidRPr="002D1E26" w:rsidRDefault="006415D4" w:rsidP="002D1E26">
      <w:pPr>
        <w:jc w:val="center"/>
        <w:rPr>
          <w:b/>
          <w:color w:val="000000"/>
        </w:rPr>
      </w:pPr>
      <w:r w:rsidRPr="002D1E26">
        <w:rPr>
          <w:b/>
          <w:color w:val="000000"/>
        </w:rPr>
        <w:t>GÜNDEM MADDELERİ</w:t>
      </w:r>
    </w:p>
    <w:p w:rsidR="006415D4" w:rsidRPr="002D1E26" w:rsidRDefault="006415D4" w:rsidP="002D1E26">
      <w:pPr>
        <w:jc w:val="both"/>
        <w:rPr>
          <w:b/>
        </w:rPr>
      </w:pPr>
    </w:p>
    <w:p w:rsidR="006415D4" w:rsidRPr="002D1E26" w:rsidRDefault="006415D4" w:rsidP="002D1E26">
      <w:pPr>
        <w:jc w:val="both"/>
        <w:rPr>
          <w:b/>
        </w:rPr>
      </w:pPr>
    </w:p>
    <w:p w:rsidR="006415D4" w:rsidRPr="002D1E26" w:rsidRDefault="006415D4" w:rsidP="002D1E26">
      <w:pPr>
        <w:numPr>
          <w:ilvl w:val="0"/>
          <w:numId w:val="18"/>
        </w:numPr>
        <w:jc w:val="both"/>
      </w:pPr>
      <w:r w:rsidRPr="002D1E26">
        <w:t>Açılış ve yoklama, zümre başkanının seçimi,</w:t>
      </w:r>
    </w:p>
    <w:p w:rsidR="006415D4" w:rsidRPr="002D1E26" w:rsidRDefault="006415D4" w:rsidP="002D1E26">
      <w:pPr>
        <w:numPr>
          <w:ilvl w:val="0"/>
          <w:numId w:val="18"/>
        </w:numPr>
        <w:jc w:val="both"/>
      </w:pPr>
      <w:r w:rsidRPr="002D1E26">
        <w:t>M.E.B. Ortaöğretim Kurumları Yönetmeliğinin Gözden Geçirilmesi ve 01/09/2018 tarihli değişiklikl</w:t>
      </w:r>
      <w:r w:rsidRPr="002D1E26">
        <w:t>e</w:t>
      </w:r>
      <w:r w:rsidRPr="002D1E26">
        <w:t>rin incelenmesi.</w:t>
      </w:r>
    </w:p>
    <w:p w:rsidR="006415D4" w:rsidRPr="002D1E26" w:rsidRDefault="006415D4" w:rsidP="002D1E26">
      <w:pPr>
        <w:numPr>
          <w:ilvl w:val="0"/>
          <w:numId w:val="18"/>
        </w:numPr>
        <w:jc w:val="both"/>
      </w:pPr>
      <w:r w:rsidRPr="002D1E26">
        <w:rPr>
          <w:shd w:val="clear" w:color="auto" w:fill="FEFEFE"/>
        </w:rPr>
        <w:t>25/08/2017 tarihli Millî Eğitim Bakanlığı Eğitim Kurulları ve Zümreleri Yönergesinin i</w:t>
      </w:r>
      <w:r w:rsidRPr="002D1E26">
        <w:rPr>
          <w:shd w:val="clear" w:color="auto" w:fill="FEFEFE"/>
        </w:rPr>
        <w:t>n</w:t>
      </w:r>
      <w:r w:rsidRPr="002D1E26">
        <w:rPr>
          <w:shd w:val="clear" w:color="auto" w:fill="FEFEFE"/>
        </w:rPr>
        <w:t>celenmesi.</w:t>
      </w:r>
    </w:p>
    <w:p w:rsidR="006415D4" w:rsidRPr="002D1E26" w:rsidRDefault="006415D4" w:rsidP="002D1E26">
      <w:pPr>
        <w:numPr>
          <w:ilvl w:val="0"/>
          <w:numId w:val="18"/>
        </w:numPr>
        <w:jc w:val="both"/>
      </w:pPr>
      <w:r w:rsidRPr="002D1E26">
        <w:t>Bir önceki toplantıya ait zümre kararlarının uygulama sonuçlarının değerlendirilmesi ve uygulamaya yönelik yeni kararların alınması,</w:t>
      </w:r>
    </w:p>
    <w:p w:rsidR="006415D4" w:rsidRPr="002D1E26" w:rsidRDefault="006415D4" w:rsidP="002D1E26">
      <w:pPr>
        <w:pStyle w:val="ListeParagraf"/>
        <w:numPr>
          <w:ilvl w:val="0"/>
          <w:numId w:val="18"/>
        </w:numPr>
        <w:jc w:val="both"/>
      </w:pPr>
      <w:r w:rsidRPr="002D1E26">
        <w:t>1739 Sayılı Milli Eğitim Temel Kanunundaki milli eğitimin amaçları ve ilkeleri bölümünün okunması ve açıklanması (2,3,4.-17, ve 28,29,30)</w:t>
      </w:r>
    </w:p>
    <w:p w:rsidR="006415D4" w:rsidRPr="002D1E26" w:rsidRDefault="006415D4" w:rsidP="002D1E26">
      <w:pPr>
        <w:pStyle w:val="ListeParagraf"/>
        <w:numPr>
          <w:ilvl w:val="0"/>
          <w:numId w:val="18"/>
        </w:numPr>
        <w:jc w:val="both"/>
      </w:pPr>
      <w:r w:rsidRPr="002D1E26">
        <w:t>2504 ve 2488 sayılı Tebliğler Dergisi’nde yayınlanan Atatürkçülükle ilgili konuların okunup planlara yansıtılması</w:t>
      </w:r>
    </w:p>
    <w:p w:rsidR="006415D4" w:rsidRPr="002D1E26" w:rsidRDefault="00BA1DF6" w:rsidP="002D1E26">
      <w:pPr>
        <w:pStyle w:val="ListeParagraf"/>
        <w:numPr>
          <w:ilvl w:val="0"/>
          <w:numId w:val="18"/>
        </w:numPr>
        <w:jc w:val="both"/>
      </w:pPr>
      <w:bookmarkStart w:id="0" w:name="_Hlk176263832"/>
      <w:r>
        <w:t>Türkiye Yüzyılı Maarif Modelinin incelenmesi</w:t>
      </w:r>
      <w:bookmarkEnd w:id="0"/>
      <w:r w:rsidR="006415D4" w:rsidRPr="002D1E26">
        <w:t>,</w:t>
      </w:r>
    </w:p>
    <w:p w:rsidR="006415D4" w:rsidRPr="002D1E26" w:rsidRDefault="006415D4" w:rsidP="002D1E26">
      <w:pPr>
        <w:pStyle w:val="ListeParagraf"/>
        <w:numPr>
          <w:ilvl w:val="0"/>
          <w:numId w:val="18"/>
        </w:numPr>
        <w:jc w:val="both"/>
      </w:pPr>
      <w:r w:rsidRPr="002D1E26">
        <w:t>Özel eğitim ihtiyacı olan öğrenciler için bireyselleştirilmiş eğitim programları (BEP) ile ders planlarının görüşülmesi.</w:t>
      </w:r>
    </w:p>
    <w:p w:rsidR="006415D4" w:rsidRPr="002D1E26" w:rsidRDefault="006415D4" w:rsidP="002D1E26">
      <w:pPr>
        <w:numPr>
          <w:ilvl w:val="0"/>
          <w:numId w:val="18"/>
        </w:numPr>
        <w:jc w:val="both"/>
      </w:pPr>
      <w:r w:rsidRPr="002D1E26">
        <w:t>Sınıflara göre Almanca dersinin genel ve özel amaçları,</w:t>
      </w:r>
    </w:p>
    <w:p w:rsidR="006415D4" w:rsidRPr="002D1E26" w:rsidRDefault="006415D4" w:rsidP="002D1E26">
      <w:pPr>
        <w:numPr>
          <w:ilvl w:val="0"/>
          <w:numId w:val="18"/>
        </w:numPr>
        <w:jc w:val="both"/>
      </w:pPr>
      <w:r w:rsidRPr="002D1E26">
        <w:t>Almanca Dersinin Diğer Dil Dersleriyle İlişkisi,</w:t>
      </w:r>
    </w:p>
    <w:p w:rsidR="006415D4" w:rsidRPr="002D1E26" w:rsidRDefault="006415D4" w:rsidP="002D1E26">
      <w:pPr>
        <w:numPr>
          <w:ilvl w:val="0"/>
          <w:numId w:val="18"/>
        </w:numPr>
        <w:jc w:val="both"/>
      </w:pPr>
      <w:r w:rsidRPr="002D1E26">
        <w:t>Uygulanacak Teknikler ve Yöntemler,</w:t>
      </w:r>
    </w:p>
    <w:p w:rsidR="006415D4" w:rsidRPr="002D1E26" w:rsidRDefault="006415D4" w:rsidP="002D1E26">
      <w:pPr>
        <w:numPr>
          <w:ilvl w:val="0"/>
          <w:numId w:val="18"/>
        </w:numPr>
        <w:jc w:val="both"/>
      </w:pPr>
      <w:r w:rsidRPr="002D1E26">
        <w:t>Yıllık Planların Kontrolü ve Takip Edilmesi,</w:t>
      </w:r>
    </w:p>
    <w:p w:rsidR="006415D4" w:rsidRPr="002D1E26" w:rsidRDefault="006415D4" w:rsidP="002D1E26">
      <w:pPr>
        <w:numPr>
          <w:ilvl w:val="0"/>
          <w:numId w:val="18"/>
        </w:numPr>
        <w:jc w:val="both"/>
      </w:pPr>
      <w:r w:rsidRPr="002D1E26">
        <w:t>Proje ve Performans Ödevleri</w:t>
      </w:r>
    </w:p>
    <w:p w:rsidR="006415D4" w:rsidRPr="002D1E26" w:rsidRDefault="006415D4" w:rsidP="002D1E26">
      <w:pPr>
        <w:numPr>
          <w:ilvl w:val="0"/>
          <w:numId w:val="18"/>
        </w:numPr>
        <w:jc w:val="both"/>
      </w:pPr>
      <w:r w:rsidRPr="002D1E26">
        <w:t>Ölçme ve değerlendirme</w:t>
      </w:r>
    </w:p>
    <w:p w:rsidR="006415D4" w:rsidRPr="002D1E26" w:rsidRDefault="006415D4" w:rsidP="002D1E26">
      <w:pPr>
        <w:numPr>
          <w:ilvl w:val="0"/>
          <w:numId w:val="18"/>
        </w:numPr>
        <w:jc w:val="both"/>
      </w:pPr>
      <w:r w:rsidRPr="002D1E26">
        <w:t>Derslerde kullanılacak araç ve gereçlerin seçilmesi ve kullanımı,</w:t>
      </w:r>
    </w:p>
    <w:p w:rsidR="006415D4" w:rsidRPr="002D1E26" w:rsidRDefault="006415D4" w:rsidP="002D1E26">
      <w:pPr>
        <w:numPr>
          <w:ilvl w:val="0"/>
          <w:numId w:val="18"/>
        </w:numPr>
        <w:jc w:val="both"/>
      </w:pPr>
      <w:r w:rsidRPr="002D1E26">
        <w:t>Diğer zümre öğretmenleri ile iş birliği,</w:t>
      </w:r>
    </w:p>
    <w:p w:rsidR="006415D4" w:rsidRPr="002D1E26" w:rsidRDefault="006415D4" w:rsidP="002D1E26">
      <w:pPr>
        <w:numPr>
          <w:ilvl w:val="0"/>
          <w:numId w:val="18"/>
        </w:numPr>
        <w:jc w:val="both"/>
      </w:pPr>
      <w:r w:rsidRPr="002D1E26">
        <w:t>Bilim ve teknolojideki gelişmelerin, derslerin işlenişine yansıtılması yönünde kararların alınması,</w:t>
      </w:r>
    </w:p>
    <w:p w:rsidR="006415D4" w:rsidRPr="002D1E26" w:rsidRDefault="006415D4" w:rsidP="002D1E26">
      <w:pPr>
        <w:numPr>
          <w:ilvl w:val="0"/>
          <w:numId w:val="18"/>
        </w:numPr>
        <w:jc w:val="both"/>
      </w:pPr>
      <w:r w:rsidRPr="002D1E26">
        <w:t>Dersle ilgili yapılacak gezi ve gözlemlerin çevre ve yerel imkânlar ölçüsünde planlanması; yıllık planl</w:t>
      </w:r>
      <w:r w:rsidRPr="002D1E26">
        <w:t>a</w:t>
      </w:r>
      <w:r w:rsidRPr="002D1E26">
        <w:t>ra aktarılması</w:t>
      </w:r>
    </w:p>
    <w:p w:rsidR="006415D4" w:rsidRPr="002D1E26" w:rsidRDefault="006415D4" w:rsidP="002D1E26">
      <w:pPr>
        <w:numPr>
          <w:ilvl w:val="0"/>
          <w:numId w:val="18"/>
        </w:numPr>
        <w:jc w:val="both"/>
      </w:pPr>
      <w:r w:rsidRPr="002D1E26">
        <w:t>Yazılı ve Ortak sınav tarihlerinin belirlenmesi (Orta Öğretim Programına Göre)</w:t>
      </w:r>
    </w:p>
    <w:p w:rsidR="006415D4" w:rsidRDefault="006415D4" w:rsidP="002D1E26">
      <w:pPr>
        <w:numPr>
          <w:ilvl w:val="0"/>
          <w:numId w:val="18"/>
        </w:numPr>
        <w:jc w:val="both"/>
      </w:pPr>
      <w:r w:rsidRPr="002D1E26">
        <w:t>Öğrencilerin başarılarını artıracak hususların görüşülmesi,</w:t>
      </w:r>
    </w:p>
    <w:p w:rsidR="006415D4" w:rsidRPr="002D1E26" w:rsidRDefault="006415D4" w:rsidP="002D1E26">
      <w:pPr>
        <w:numPr>
          <w:ilvl w:val="0"/>
          <w:numId w:val="18"/>
        </w:numPr>
        <w:jc w:val="both"/>
      </w:pPr>
      <w:r w:rsidRPr="002D1E26">
        <w:t>Dilek ve Temenniler.</w:t>
      </w:r>
    </w:p>
    <w:p w:rsidR="006415D4" w:rsidRPr="002D1E26" w:rsidRDefault="006415D4" w:rsidP="002D1E26">
      <w:pPr>
        <w:pStyle w:val="Balk3"/>
        <w:spacing w:before="0" w:after="0"/>
        <w:rPr>
          <w:rFonts w:ascii="Times New Roman" w:hAnsi="Times New Roman"/>
          <w:b/>
          <w:szCs w:val="24"/>
        </w:rPr>
      </w:pPr>
    </w:p>
    <w:p w:rsidR="006415D4" w:rsidRPr="002D1E26" w:rsidRDefault="006415D4" w:rsidP="002D1E26">
      <w:pPr>
        <w:pStyle w:val="Balk3"/>
        <w:spacing w:before="0" w:after="0"/>
        <w:jc w:val="center"/>
        <w:rPr>
          <w:rFonts w:ascii="Times New Roman" w:hAnsi="Times New Roman"/>
          <w:b/>
          <w:szCs w:val="24"/>
        </w:rPr>
      </w:pPr>
    </w:p>
    <w:p w:rsidR="006415D4" w:rsidRPr="002D1E26" w:rsidRDefault="006415D4" w:rsidP="002D1E26">
      <w:pPr>
        <w:pStyle w:val="AralkYok"/>
        <w:jc w:val="center"/>
        <w:rPr>
          <w:rFonts w:ascii="Times New Roman" w:hAnsi="Times New Roman"/>
          <w:b/>
          <w:sz w:val="24"/>
          <w:szCs w:val="24"/>
        </w:rPr>
      </w:pPr>
      <w:bookmarkStart w:id="1" w:name="_Hlk111911152"/>
      <w:r w:rsidRPr="002D1E26">
        <w:rPr>
          <w:rFonts w:ascii="Times New Roman" w:hAnsi="Times New Roman"/>
          <w:bCs/>
          <w:sz w:val="24"/>
          <w:szCs w:val="24"/>
        </w:rPr>
        <w:t>OLUR</w:t>
      </w:r>
      <w:r w:rsidRPr="002D1E26">
        <w:rPr>
          <w:rFonts w:ascii="Times New Roman" w:hAnsi="Times New Roman"/>
          <w:bCs/>
          <w:sz w:val="24"/>
          <w:szCs w:val="24"/>
        </w:rPr>
        <w:br/>
      </w:r>
      <w:r w:rsidR="00C16DEC">
        <w:rPr>
          <w:rFonts w:ascii="Times New Roman" w:hAnsi="Times New Roman"/>
          <w:bCs/>
          <w:sz w:val="24"/>
          <w:szCs w:val="24"/>
        </w:rPr>
        <w:t>Alp KARATAY</w:t>
      </w:r>
      <w:r w:rsidRPr="002D1E26">
        <w:rPr>
          <w:rFonts w:ascii="Times New Roman" w:hAnsi="Times New Roman"/>
          <w:b/>
          <w:sz w:val="24"/>
          <w:szCs w:val="24"/>
        </w:rPr>
        <w:br/>
        <w:t>Okul Müdürü</w:t>
      </w:r>
      <w:bookmarkEnd w:id="1"/>
    </w:p>
    <w:p w:rsidR="006415D4" w:rsidRPr="002D1E26" w:rsidRDefault="006415D4" w:rsidP="002D1E26">
      <w:pPr>
        <w:pStyle w:val="Balk3"/>
        <w:spacing w:before="0" w:after="0"/>
        <w:jc w:val="center"/>
        <w:rPr>
          <w:rFonts w:ascii="Times New Roman" w:hAnsi="Times New Roman"/>
          <w:b/>
          <w:szCs w:val="24"/>
        </w:rPr>
      </w:pPr>
    </w:p>
    <w:p w:rsidR="006415D4" w:rsidRPr="002D1E26" w:rsidRDefault="006415D4" w:rsidP="002D1E26">
      <w:pPr>
        <w:pStyle w:val="Balk3"/>
        <w:spacing w:before="0" w:after="0"/>
        <w:jc w:val="center"/>
        <w:rPr>
          <w:rFonts w:ascii="Times New Roman" w:hAnsi="Times New Roman"/>
          <w:b/>
          <w:szCs w:val="24"/>
        </w:rPr>
      </w:pPr>
    </w:p>
    <w:p w:rsidR="006415D4" w:rsidRPr="002D1E26" w:rsidRDefault="006415D4" w:rsidP="002D1E26">
      <w:pPr>
        <w:pStyle w:val="Balk3"/>
        <w:spacing w:before="0" w:after="0"/>
        <w:jc w:val="center"/>
        <w:rPr>
          <w:rFonts w:ascii="Times New Roman" w:hAnsi="Times New Roman"/>
          <w:b/>
          <w:szCs w:val="24"/>
        </w:rPr>
      </w:pPr>
    </w:p>
    <w:p w:rsidR="006415D4" w:rsidRPr="002D1E26" w:rsidRDefault="006415D4" w:rsidP="002D1E26">
      <w:pPr>
        <w:pStyle w:val="Balk3"/>
        <w:spacing w:before="0" w:after="0"/>
        <w:rPr>
          <w:rFonts w:ascii="Times New Roman" w:hAnsi="Times New Roman"/>
          <w:b/>
          <w:szCs w:val="24"/>
        </w:rPr>
      </w:pPr>
    </w:p>
    <w:p w:rsidR="006415D4" w:rsidRDefault="006415D4" w:rsidP="002D1E26">
      <w:pPr>
        <w:rPr>
          <w:lang w:eastAsia="en-US"/>
        </w:rPr>
      </w:pPr>
    </w:p>
    <w:p w:rsidR="00C16DEC" w:rsidRPr="002D1E26" w:rsidRDefault="00C16DEC" w:rsidP="002D1E26">
      <w:pPr>
        <w:rPr>
          <w:lang w:eastAsia="en-US"/>
        </w:rPr>
      </w:pPr>
    </w:p>
    <w:p w:rsidR="006415D4" w:rsidRPr="002D1E26" w:rsidRDefault="006415D4" w:rsidP="002D1E26">
      <w:pPr>
        <w:rPr>
          <w:lang w:eastAsia="en-US"/>
        </w:rPr>
      </w:pPr>
    </w:p>
    <w:p w:rsidR="0004367F" w:rsidRPr="002D1E26" w:rsidRDefault="006415D4" w:rsidP="002D1E26">
      <w:pPr>
        <w:jc w:val="center"/>
        <w:rPr>
          <w:lang w:eastAsia="en-US"/>
        </w:rPr>
      </w:pPr>
      <w:r w:rsidRPr="002D1E26">
        <w:rPr>
          <w:b/>
        </w:rPr>
        <w:lastRenderedPageBreak/>
        <w:t>202</w:t>
      </w:r>
      <w:r w:rsidR="006166F6">
        <w:rPr>
          <w:b/>
        </w:rPr>
        <w:t>5</w:t>
      </w:r>
      <w:r w:rsidRPr="002D1E26">
        <w:rPr>
          <w:b/>
        </w:rPr>
        <w:t>-202</w:t>
      </w:r>
      <w:r w:rsidR="006166F6">
        <w:rPr>
          <w:b/>
        </w:rPr>
        <w:t>6</w:t>
      </w:r>
      <w:r w:rsidRPr="002D1E26">
        <w:rPr>
          <w:b/>
        </w:rPr>
        <w:t xml:space="preserve"> E</w:t>
      </w:r>
      <w:r w:rsidR="00A572A2">
        <w:rPr>
          <w:b/>
        </w:rPr>
        <w:t>ğitim</w:t>
      </w:r>
      <w:r w:rsidRPr="002D1E26">
        <w:rPr>
          <w:b/>
        </w:rPr>
        <w:t xml:space="preserve"> Ö</w:t>
      </w:r>
      <w:r w:rsidR="00A572A2">
        <w:rPr>
          <w:b/>
        </w:rPr>
        <w:t>ğretim</w:t>
      </w:r>
      <w:r w:rsidRPr="002D1E26">
        <w:rPr>
          <w:b/>
        </w:rPr>
        <w:t xml:space="preserve"> Y</w:t>
      </w:r>
      <w:r w:rsidR="00A572A2">
        <w:rPr>
          <w:b/>
        </w:rPr>
        <w:t>ılı</w:t>
      </w:r>
      <w:r w:rsidRPr="002D1E26">
        <w:rPr>
          <w:b/>
        </w:rPr>
        <w:br/>
      </w:r>
      <w:r w:rsidR="006166F6">
        <w:rPr>
          <w:b/>
          <w:sz w:val="22"/>
          <w:szCs w:val="22"/>
        </w:rPr>
        <w:t>Lokman Hekim</w:t>
      </w:r>
      <w:r w:rsidR="00A572A2">
        <w:rPr>
          <w:b/>
        </w:rPr>
        <w:t xml:space="preserve"> Anadolu Lisesi</w:t>
      </w:r>
      <w:r w:rsidRPr="002D1E26">
        <w:rPr>
          <w:b/>
        </w:rPr>
        <w:br/>
        <w:t xml:space="preserve">I. </w:t>
      </w:r>
      <w:r w:rsidR="00A572A2">
        <w:rPr>
          <w:b/>
        </w:rPr>
        <w:t xml:space="preserve">Dönem </w:t>
      </w:r>
      <w:r w:rsidR="00BA1DF6">
        <w:rPr>
          <w:b/>
        </w:rPr>
        <w:t>Sene başı Zümre Toplantı Tutanağı</w:t>
      </w:r>
    </w:p>
    <w:tbl>
      <w:tblPr>
        <w:tblpPr w:leftFromText="141" w:rightFromText="141" w:vertAnchor="text" w:horzAnchor="margin" w:tblpXSpec="center" w:tblpY="260"/>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tblPr>
      <w:tblGrid>
        <w:gridCol w:w="3374"/>
        <w:gridCol w:w="5944"/>
      </w:tblGrid>
      <w:tr w:rsidR="006415D4" w:rsidRPr="002D1E26" w:rsidTr="006166F6">
        <w:trPr>
          <w:trHeight w:hRule="exact" w:val="454"/>
        </w:trPr>
        <w:tc>
          <w:tcPr>
            <w:tcW w:w="3374" w:type="dxa"/>
            <w:shd w:val="clear" w:color="auto" w:fill="auto"/>
            <w:vAlign w:val="center"/>
            <w:hideMark/>
          </w:tcPr>
          <w:p w:rsidR="006415D4" w:rsidRPr="002D1E26" w:rsidRDefault="006415D4" w:rsidP="002D1E26">
            <w:pPr>
              <w:rPr>
                <w:color w:val="000000"/>
              </w:rPr>
            </w:pPr>
            <w:r w:rsidRPr="002D1E26">
              <w:rPr>
                <w:color w:val="000000"/>
              </w:rPr>
              <w:t>Toplantı No</w:t>
            </w:r>
          </w:p>
        </w:tc>
        <w:tc>
          <w:tcPr>
            <w:tcW w:w="5944" w:type="dxa"/>
            <w:shd w:val="clear" w:color="auto" w:fill="auto"/>
            <w:vAlign w:val="center"/>
            <w:hideMark/>
          </w:tcPr>
          <w:p w:rsidR="006415D4" w:rsidRPr="002D1E26" w:rsidRDefault="006415D4" w:rsidP="002D1E26">
            <w:pPr>
              <w:rPr>
                <w:color w:val="000000"/>
              </w:rPr>
            </w:pPr>
            <w:r w:rsidRPr="002D1E26">
              <w:rPr>
                <w:color w:val="000000"/>
              </w:rPr>
              <w:t xml:space="preserve">: </w:t>
            </w:r>
            <w:r w:rsidRPr="002D1E26">
              <w:rPr>
                <w:b/>
                <w:color w:val="000000"/>
              </w:rPr>
              <w:t>1</w:t>
            </w:r>
          </w:p>
        </w:tc>
      </w:tr>
      <w:tr w:rsidR="006415D4" w:rsidRPr="002D1E26" w:rsidTr="006166F6">
        <w:trPr>
          <w:trHeight w:hRule="exact" w:val="454"/>
        </w:trPr>
        <w:tc>
          <w:tcPr>
            <w:tcW w:w="3374" w:type="dxa"/>
            <w:vAlign w:val="center"/>
            <w:hideMark/>
          </w:tcPr>
          <w:p w:rsidR="006415D4" w:rsidRPr="002D1E26" w:rsidRDefault="006415D4" w:rsidP="002D1E26">
            <w:pPr>
              <w:rPr>
                <w:color w:val="000000"/>
              </w:rPr>
            </w:pPr>
            <w:r w:rsidRPr="002D1E26">
              <w:rPr>
                <w:color w:val="000000"/>
              </w:rPr>
              <w:t xml:space="preserve">Toplantının Öğretim Yılı </w:t>
            </w:r>
          </w:p>
        </w:tc>
        <w:tc>
          <w:tcPr>
            <w:tcW w:w="5944" w:type="dxa"/>
            <w:vAlign w:val="center"/>
            <w:hideMark/>
          </w:tcPr>
          <w:p w:rsidR="006415D4" w:rsidRPr="002D1E26" w:rsidRDefault="006415D4" w:rsidP="006166F6">
            <w:pPr>
              <w:rPr>
                <w:b/>
                <w:color w:val="000000"/>
              </w:rPr>
            </w:pPr>
            <w:r w:rsidRPr="002D1E26">
              <w:rPr>
                <w:b/>
                <w:color w:val="000000"/>
              </w:rPr>
              <w:t>: 202</w:t>
            </w:r>
            <w:r w:rsidR="006166F6">
              <w:rPr>
                <w:b/>
                <w:color w:val="000000"/>
              </w:rPr>
              <w:t>5</w:t>
            </w:r>
            <w:r w:rsidRPr="002D1E26">
              <w:rPr>
                <w:b/>
                <w:color w:val="000000"/>
              </w:rPr>
              <w:t>-202</w:t>
            </w:r>
            <w:r w:rsidR="006166F6">
              <w:rPr>
                <w:b/>
                <w:color w:val="000000"/>
              </w:rPr>
              <w:t>6</w:t>
            </w:r>
          </w:p>
        </w:tc>
      </w:tr>
      <w:tr w:rsidR="006415D4" w:rsidRPr="002D1E26" w:rsidTr="006166F6">
        <w:trPr>
          <w:trHeight w:hRule="exact" w:val="454"/>
        </w:trPr>
        <w:tc>
          <w:tcPr>
            <w:tcW w:w="3374" w:type="dxa"/>
            <w:vAlign w:val="center"/>
            <w:hideMark/>
          </w:tcPr>
          <w:p w:rsidR="006415D4" w:rsidRPr="002D1E26" w:rsidRDefault="006415D4" w:rsidP="002D1E26">
            <w:pPr>
              <w:rPr>
                <w:color w:val="000000"/>
              </w:rPr>
            </w:pPr>
            <w:r w:rsidRPr="002D1E26">
              <w:rPr>
                <w:color w:val="000000"/>
              </w:rPr>
              <w:t xml:space="preserve">Toplantının Dönemi </w:t>
            </w:r>
          </w:p>
        </w:tc>
        <w:tc>
          <w:tcPr>
            <w:tcW w:w="5944" w:type="dxa"/>
            <w:vAlign w:val="center"/>
            <w:hideMark/>
          </w:tcPr>
          <w:p w:rsidR="006415D4" w:rsidRPr="002D1E26" w:rsidRDefault="006415D4" w:rsidP="002D1E26">
            <w:pPr>
              <w:rPr>
                <w:b/>
                <w:color w:val="000000"/>
              </w:rPr>
            </w:pPr>
            <w:r w:rsidRPr="002D1E26">
              <w:rPr>
                <w:b/>
                <w:color w:val="000000"/>
              </w:rPr>
              <w:t>: 1. Dönem</w:t>
            </w:r>
          </w:p>
        </w:tc>
      </w:tr>
      <w:tr w:rsidR="006415D4" w:rsidRPr="002D1E26" w:rsidTr="006166F6">
        <w:trPr>
          <w:trHeight w:hRule="exact" w:val="454"/>
        </w:trPr>
        <w:tc>
          <w:tcPr>
            <w:tcW w:w="3374" w:type="dxa"/>
            <w:vAlign w:val="center"/>
            <w:hideMark/>
          </w:tcPr>
          <w:p w:rsidR="006415D4" w:rsidRPr="002D1E26" w:rsidRDefault="006415D4" w:rsidP="002D1E26">
            <w:pPr>
              <w:keepNext/>
              <w:autoSpaceDE w:val="0"/>
              <w:autoSpaceDN w:val="0"/>
              <w:adjustRightInd w:val="0"/>
              <w:outlineLvl w:val="1"/>
              <w:rPr>
                <w:color w:val="000000"/>
              </w:rPr>
            </w:pPr>
            <w:r w:rsidRPr="002D1E26">
              <w:rPr>
                <w:color w:val="000000"/>
              </w:rPr>
              <w:t>Toplantının Tarihi ve yeri</w:t>
            </w:r>
          </w:p>
        </w:tc>
        <w:tc>
          <w:tcPr>
            <w:tcW w:w="5944" w:type="dxa"/>
            <w:vAlign w:val="center"/>
            <w:hideMark/>
          </w:tcPr>
          <w:p w:rsidR="006415D4" w:rsidRPr="002D1E26" w:rsidRDefault="006415D4" w:rsidP="006166F6">
            <w:pPr>
              <w:keepNext/>
              <w:autoSpaceDE w:val="0"/>
              <w:autoSpaceDN w:val="0"/>
              <w:adjustRightInd w:val="0"/>
              <w:outlineLvl w:val="1"/>
              <w:rPr>
                <w:b/>
                <w:color w:val="000000"/>
              </w:rPr>
            </w:pPr>
            <w:r w:rsidRPr="002D1E26">
              <w:rPr>
                <w:b/>
                <w:color w:val="000000"/>
              </w:rPr>
              <w:t>: 0</w:t>
            </w:r>
            <w:r w:rsidR="006166F6">
              <w:rPr>
                <w:b/>
                <w:color w:val="000000"/>
              </w:rPr>
              <w:t>2</w:t>
            </w:r>
            <w:r w:rsidRPr="002D1E26">
              <w:rPr>
                <w:b/>
                <w:color w:val="000000"/>
              </w:rPr>
              <w:t>.09.202</w:t>
            </w:r>
            <w:r w:rsidR="006166F6">
              <w:rPr>
                <w:b/>
                <w:color w:val="000000"/>
              </w:rPr>
              <w:t>5</w:t>
            </w:r>
            <w:r w:rsidRPr="002D1E26">
              <w:rPr>
                <w:b/>
                <w:color w:val="000000"/>
              </w:rPr>
              <w:t xml:space="preserve"> / 1</w:t>
            </w:r>
            <w:r w:rsidR="006166F6">
              <w:rPr>
                <w:b/>
                <w:color w:val="000000"/>
              </w:rPr>
              <w:t>1</w:t>
            </w:r>
            <w:r w:rsidRPr="002D1E26">
              <w:rPr>
                <w:b/>
                <w:color w:val="000000"/>
              </w:rPr>
              <w:t>:30 / Öğretmenler Odası</w:t>
            </w:r>
          </w:p>
        </w:tc>
      </w:tr>
      <w:tr w:rsidR="006415D4" w:rsidRPr="002D1E26" w:rsidTr="006166F6">
        <w:trPr>
          <w:trHeight w:hRule="exact" w:val="454"/>
        </w:trPr>
        <w:tc>
          <w:tcPr>
            <w:tcW w:w="3374" w:type="dxa"/>
            <w:vAlign w:val="center"/>
            <w:hideMark/>
          </w:tcPr>
          <w:p w:rsidR="006415D4" w:rsidRPr="002D1E26" w:rsidRDefault="006415D4" w:rsidP="002D1E26">
            <w:pPr>
              <w:keepNext/>
              <w:autoSpaceDE w:val="0"/>
              <w:autoSpaceDN w:val="0"/>
              <w:adjustRightInd w:val="0"/>
              <w:outlineLvl w:val="1"/>
              <w:rPr>
                <w:color w:val="000000"/>
              </w:rPr>
            </w:pPr>
            <w:r w:rsidRPr="002D1E26">
              <w:rPr>
                <w:color w:val="000000"/>
              </w:rPr>
              <w:t xml:space="preserve">Toplantının Başkanı </w:t>
            </w:r>
          </w:p>
        </w:tc>
        <w:tc>
          <w:tcPr>
            <w:tcW w:w="5944" w:type="dxa"/>
            <w:vAlign w:val="center"/>
            <w:hideMark/>
          </w:tcPr>
          <w:p w:rsidR="006415D4" w:rsidRPr="002D1E26" w:rsidRDefault="006415D4" w:rsidP="006166F6">
            <w:pPr>
              <w:keepNext/>
              <w:autoSpaceDE w:val="0"/>
              <w:autoSpaceDN w:val="0"/>
              <w:adjustRightInd w:val="0"/>
              <w:outlineLvl w:val="1"/>
              <w:rPr>
                <w:b/>
                <w:color w:val="000000"/>
              </w:rPr>
            </w:pPr>
            <w:r w:rsidRPr="002D1E26">
              <w:rPr>
                <w:b/>
                <w:color w:val="000000"/>
              </w:rPr>
              <w:t xml:space="preserve">: </w:t>
            </w:r>
            <w:r w:rsidR="006166F6">
              <w:rPr>
                <w:b/>
                <w:color w:val="000000"/>
              </w:rPr>
              <w:t>Nilhan Güneş</w:t>
            </w:r>
          </w:p>
        </w:tc>
      </w:tr>
      <w:tr w:rsidR="006415D4" w:rsidRPr="002D1E26" w:rsidTr="006166F6">
        <w:trPr>
          <w:trHeight w:hRule="exact" w:val="454"/>
        </w:trPr>
        <w:tc>
          <w:tcPr>
            <w:tcW w:w="3374" w:type="dxa"/>
            <w:vAlign w:val="center"/>
            <w:hideMark/>
          </w:tcPr>
          <w:p w:rsidR="006415D4" w:rsidRPr="002D1E26" w:rsidRDefault="006415D4" w:rsidP="002D1E26">
            <w:pPr>
              <w:rPr>
                <w:color w:val="000000"/>
              </w:rPr>
            </w:pPr>
            <w:r w:rsidRPr="002D1E26">
              <w:rPr>
                <w:color w:val="000000"/>
              </w:rPr>
              <w:t xml:space="preserve">Toplantıya Katılanlar </w:t>
            </w:r>
          </w:p>
        </w:tc>
        <w:tc>
          <w:tcPr>
            <w:tcW w:w="5944" w:type="dxa"/>
            <w:vAlign w:val="center"/>
            <w:hideMark/>
          </w:tcPr>
          <w:p w:rsidR="006415D4" w:rsidRPr="002D1E26" w:rsidRDefault="006415D4" w:rsidP="006166F6">
            <w:pPr>
              <w:rPr>
                <w:b/>
                <w:color w:val="000000"/>
              </w:rPr>
            </w:pPr>
            <w:r w:rsidRPr="002D1E26">
              <w:rPr>
                <w:b/>
                <w:color w:val="000000"/>
              </w:rPr>
              <w:t xml:space="preserve">: </w:t>
            </w:r>
            <w:r w:rsidR="006166F6">
              <w:rPr>
                <w:b/>
                <w:color w:val="000000"/>
              </w:rPr>
              <w:t>Nilhan Güneş,Gamze Kefen,Nur Çiftdal</w:t>
            </w:r>
          </w:p>
        </w:tc>
      </w:tr>
    </w:tbl>
    <w:p w:rsidR="006415D4" w:rsidRPr="002D1E26" w:rsidRDefault="006415D4" w:rsidP="002D1E26">
      <w:pPr>
        <w:jc w:val="center"/>
      </w:pPr>
    </w:p>
    <w:p w:rsidR="006415D4" w:rsidRPr="002D1E26" w:rsidRDefault="006415D4" w:rsidP="002D1E26">
      <w:pPr>
        <w:jc w:val="center"/>
        <w:rPr>
          <w:b/>
          <w:color w:val="000000"/>
        </w:rPr>
      </w:pPr>
      <w:r w:rsidRPr="002D1E26">
        <w:rPr>
          <w:b/>
          <w:color w:val="000000"/>
        </w:rPr>
        <w:t>GÜNDEM MADDELERİ</w:t>
      </w:r>
    </w:p>
    <w:p w:rsidR="00B7390F" w:rsidRPr="002D1E26" w:rsidRDefault="00B7390F" w:rsidP="002D1E26">
      <w:pPr>
        <w:jc w:val="both"/>
        <w:rPr>
          <w:b/>
        </w:rPr>
      </w:pPr>
    </w:p>
    <w:p w:rsidR="00861C84" w:rsidRPr="002D1E26" w:rsidRDefault="00C12FC7" w:rsidP="002D1E26">
      <w:pPr>
        <w:numPr>
          <w:ilvl w:val="0"/>
          <w:numId w:val="23"/>
        </w:numPr>
        <w:jc w:val="both"/>
      </w:pPr>
      <w:r w:rsidRPr="002D1E26">
        <w:t>Açılış ve yoklama,</w:t>
      </w:r>
      <w:r w:rsidR="00172A7D" w:rsidRPr="002D1E26">
        <w:t xml:space="preserve"> zümre başkanının seçimi,</w:t>
      </w:r>
    </w:p>
    <w:p w:rsidR="00C12FC7" w:rsidRPr="002D1E26" w:rsidRDefault="00AA64D9" w:rsidP="002D1E26">
      <w:pPr>
        <w:numPr>
          <w:ilvl w:val="0"/>
          <w:numId w:val="23"/>
        </w:numPr>
        <w:jc w:val="both"/>
      </w:pPr>
      <w:r w:rsidRPr="002D1E26">
        <w:t>M.E.B. Ortaöğretim Kurumları Yönetmeliğinin Gözden Geçirilmesi</w:t>
      </w:r>
      <w:r w:rsidR="00E30AFC" w:rsidRPr="002D1E26">
        <w:t xml:space="preserve"> ve </w:t>
      </w:r>
      <w:r w:rsidR="003023A6">
        <w:t>yapılmış olan</w:t>
      </w:r>
      <w:r w:rsidR="00E30AFC" w:rsidRPr="002D1E26">
        <w:t xml:space="preserve"> değişikliklerin i</w:t>
      </w:r>
      <w:r w:rsidR="00E30AFC" w:rsidRPr="002D1E26">
        <w:t>n</w:t>
      </w:r>
      <w:r w:rsidR="00E30AFC" w:rsidRPr="002D1E26">
        <w:t>celenmesi.</w:t>
      </w:r>
    </w:p>
    <w:p w:rsidR="00BE3B8F" w:rsidRPr="002D1E26" w:rsidRDefault="00BE3B8F" w:rsidP="002D1E26">
      <w:pPr>
        <w:numPr>
          <w:ilvl w:val="0"/>
          <w:numId w:val="23"/>
        </w:numPr>
        <w:jc w:val="both"/>
      </w:pPr>
      <w:r w:rsidRPr="002D1E26">
        <w:rPr>
          <w:shd w:val="clear" w:color="auto" w:fill="FEFEFE"/>
        </w:rPr>
        <w:t>25/08/2017 tarihli Millî Eğitim Bakanlığı Eğitim Kurulları ve Zümreleri Yönergesinin incelenmesi.</w:t>
      </w:r>
    </w:p>
    <w:p w:rsidR="00C12FC7" w:rsidRPr="002D1E26" w:rsidRDefault="00C12FC7" w:rsidP="002D1E26">
      <w:pPr>
        <w:numPr>
          <w:ilvl w:val="0"/>
          <w:numId w:val="23"/>
        </w:numPr>
        <w:jc w:val="both"/>
      </w:pPr>
      <w:r w:rsidRPr="002D1E26">
        <w:t>Bir önceki toplantıya ait zümre kararlarının uygulama sonuçlarının değerlendirilmesi ve uygulamaya yönelik yeni kararların alınması,</w:t>
      </w:r>
    </w:p>
    <w:p w:rsidR="00C12FC7" w:rsidRPr="002D1E26" w:rsidRDefault="00C12FC7" w:rsidP="002D1E26">
      <w:pPr>
        <w:pStyle w:val="ListeParagraf"/>
        <w:numPr>
          <w:ilvl w:val="0"/>
          <w:numId w:val="23"/>
        </w:numPr>
        <w:jc w:val="both"/>
      </w:pPr>
      <w:r w:rsidRPr="002D1E26">
        <w:t xml:space="preserve">1739 Sayılı Milli Eğitim Temel </w:t>
      </w:r>
      <w:r w:rsidR="007A2489" w:rsidRPr="002D1E26">
        <w:t>Kanunundaki</w:t>
      </w:r>
      <w:r w:rsidRPr="002D1E26">
        <w:t xml:space="preserve"> milli eğitimin amaçları ve </w:t>
      </w:r>
      <w:r w:rsidR="0010116B" w:rsidRPr="002D1E26">
        <w:t>ilkeleri bölümününokunması ve a</w:t>
      </w:r>
      <w:r w:rsidRPr="002D1E26">
        <w:t>çık</w:t>
      </w:r>
      <w:r w:rsidR="00C9738C" w:rsidRPr="002D1E26">
        <w:t>lanması (2,</w:t>
      </w:r>
      <w:r w:rsidR="0087758A" w:rsidRPr="002D1E26">
        <w:t>3,4.-17, ve</w:t>
      </w:r>
      <w:r w:rsidR="00C9738C" w:rsidRPr="002D1E26">
        <w:t xml:space="preserve"> 28,29,30)</w:t>
      </w:r>
    </w:p>
    <w:p w:rsidR="00F72347" w:rsidRPr="002D1E26" w:rsidRDefault="006924B4" w:rsidP="002D1E26">
      <w:pPr>
        <w:pStyle w:val="ListeParagraf"/>
        <w:numPr>
          <w:ilvl w:val="0"/>
          <w:numId w:val="23"/>
        </w:numPr>
        <w:jc w:val="both"/>
      </w:pPr>
      <w:r w:rsidRPr="002D1E26">
        <w:t>2</w:t>
      </w:r>
      <w:r w:rsidR="000F71E2">
        <w:t>1</w:t>
      </w:r>
      <w:r w:rsidR="00F72347" w:rsidRPr="002D1E26">
        <w:t>04 ve 2488 sayılı Tebliğler Dergisi’nde yayınlanan Atatürkçülükle ilgili konuların okunup planlara yansıtılması</w:t>
      </w:r>
    </w:p>
    <w:p w:rsidR="00C27D44" w:rsidRPr="002D1E26" w:rsidRDefault="00A834B1" w:rsidP="002D1E26">
      <w:pPr>
        <w:pStyle w:val="ListeParagraf"/>
        <w:numPr>
          <w:ilvl w:val="0"/>
          <w:numId w:val="23"/>
        </w:numPr>
        <w:jc w:val="both"/>
      </w:pPr>
      <w:r>
        <w:t>Türkiye Yüzyılı Maarif Modelinin incelenmesi</w:t>
      </w:r>
      <w:r w:rsidR="00905DA4" w:rsidRPr="002D1E26">
        <w:t>,</w:t>
      </w:r>
    </w:p>
    <w:p w:rsidR="00EA44AD" w:rsidRPr="002D1E26" w:rsidRDefault="00EA44AD" w:rsidP="002D1E26">
      <w:pPr>
        <w:pStyle w:val="ListeParagraf"/>
        <w:numPr>
          <w:ilvl w:val="0"/>
          <w:numId w:val="23"/>
        </w:numPr>
        <w:jc w:val="both"/>
      </w:pPr>
      <w:r w:rsidRPr="002D1E26">
        <w:t>Özel eğitim ihtiyacı olan öğrenciler için bireyselleştirilmiş eğitim programları (BEP) ile ders planlarının görüşülmesi.</w:t>
      </w:r>
    </w:p>
    <w:p w:rsidR="00CA051F" w:rsidRPr="002D1E26" w:rsidRDefault="00CA051F" w:rsidP="002D1E26">
      <w:pPr>
        <w:numPr>
          <w:ilvl w:val="0"/>
          <w:numId w:val="23"/>
        </w:numPr>
        <w:jc w:val="both"/>
      </w:pPr>
      <w:r w:rsidRPr="002D1E26">
        <w:t>Sınıflara göre Almanca dersinin genel ve özel amaçları,</w:t>
      </w:r>
    </w:p>
    <w:p w:rsidR="00CA051F" w:rsidRPr="002D1E26" w:rsidRDefault="00CA051F" w:rsidP="002D1E26">
      <w:pPr>
        <w:numPr>
          <w:ilvl w:val="0"/>
          <w:numId w:val="23"/>
        </w:numPr>
        <w:jc w:val="both"/>
      </w:pPr>
      <w:r w:rsidRPr="002D1E26">
        <w:t xml:space="preserve">Almanca Dersinin Diğer </w:t>
      </w:r>
      <w:r w:rsidR="006D379F" w:rsidRPr="002D1E26">
        <w:t>Dil Dersleriyle İlişkisi</w:t>
      </w:r>
      <w:r w:rsidRPr="002D1E26">
        <w:t>,</w:t>
      </w:r>
    </w:p>
    <w:p w:rsidR="00CA051F" w:rsidRPr="002D1E26" w:rsidRDefault="00CA051F" w:rsidP="002D1E26">
      <w:pPr>
        <w:numPr>
          <w:ilvl w:val="0"/>
          <w:numId w:val="23"/>
        </w:numPr>
        <w:jc w:val="both"/>
      </w:pPr>
      <w:r w:rsidRPr="002D1E26">
        <w:t>Uygulanacak Teknikler ve Yö</w:t>
      </w:r>
      <w:r w:rsidR="006D379F" w:rsidRPr="002D1E26">
        <w:t>ntemler</w:t>
      </w:r>
      <w:r w:rsidRPr="002D1E26">
        <w:t>,</w:t>
      </w:r>
    </w:p>
    <w:p w:rsidR="00CA051F" w:rsidRPr="002D1E26" w:rsidRDefault="00CA051F" w:rsidP="002D1E26">
      <w:pPr>
        <w:numPr>
          <w:ilvl w:val="0"/>
          <w:numId w:val="23"/>
        </w:numPr>
        <w:jc w:val="both"/>
      </w:pPr>
      <w:r w:rsidRPr="002D1E26">
        <w:t>Yıllık Planların Kontrolü ve Takip Edilmesi,</w:t>
      </w:r>
    </w:p>
    <w:p w:rsidR="00CA051F" w:rsidRPr="002D1E26" w:rsidRDefault="00C805C6" w:rsidP="002D1E26">
      <w:pPr>
        <w:numPr>
          <w:ilvl w:val="0"/>
          <w:numId w:val="23"/>
        </w:numPr>
        <w:jc w:val="both"/>
      </w:pPr>
      <w:r w:rsidRPr="002D1E26">
        <w:t>Proje ve Performans Ödevleri</w:t>
      </w:r>
    </w:p>
    <w:p w:rsidR="00317D2A" w:rsidRPr="002D1E26" w:rsidRDefault="000E5204" w:rsidP="002D1E26">
      <w:pPr>
        <w:numPr>
          <w:ilvl w:val="0"/>
          <w:numId w:val="23"/>
        </w:numPr>
        <w:jc w:val="both"/>
      </w:pPr>
      <w:r w:rsidRPr="002D1E26">
        <w:t>Ölçme ve değerlendirme</w:t>
      </w:r>
    </w:p>
    <w:p w:rsidR="00CA051F" w:rsidRPr="002D1E26" w:rsidRDefault="00CA051F" w:rsidP="002D1E26">
      <w:pPr>
        <w:numPr>
          <w:ilvl w:val="0"/>
          <w:numId w:val="23"/>
        </w:numPr>
        <w:jc w:val="both"/>
      </w:pPr>
      <w:r w:rsidRPr="002D1E26">
        <w:t>Derslerde kullanılacak araç ve gereçlerin seçilmesi ve kullanımı,</w:t>
      </w:r>
    </w:p>
    <w:p w:rsidR="00CA051F" w:rsidRPr="002D1E26" w:rsidRDefault="00CA051F" w:rsidP="002D1E26">
      <w:pPr>
        <w:numPr>
          <w:ilvl w:val="0"/>
          <w:numId w:val="23"/>
        </w:numPr>
        <w:jc w:val="both"/>
      </w:pPr>
      <w:r w:rsidRPr="002D1E26">
        <w:t>Diğer zümre öğretmenleri ile işbirliği,</w:t>
      </w:r>
    </w:p>
    <w:p w:rsidR="00BB697B" w:rsidRPr="002D1E26" w:rsidRDefault="00BB697B" w:rsidP="002D1E26">
      <w:pPr>
        <w:numPr>
          <w:ilvl w:val="0"/>
          <w:numId w:val="23"/>
        </w:numPr>
        <w:jc w:val="both"/>
      </w:pPr>
      <w:r w:rsidRPr="002D1E26">
        <w:t>Bilim ve teknolojideki gelişmelerin,derslerin işlenişine yansıtılması yönünde kararların alınması,</w:t>
      </w:r>
    </w:p>
    <w:p w:rsidR="00BB697B" w:rsidRPr="002D1E26" w:rsidRDefault="005359FA" w:rsidP="002D1E26">
      <w:pPr>
        <w:numPr>
          <w:ilvl w:val="0"/>
          <w:numId w:val="23"/>
        </w:numPr>
        <w:jc w:val="both"/>
      </w:pPr>
      <w:r w:rsidRPr="002D1E26">
        <w:t>Dersle ilgili yapılacak gezi ve gözlemlerin çevre ve yerel imkânlar ölçüsünde planlanması; yıllık planl</w:t>
      </w:r>
      <w:r w:rsidRPr="002D1E26">
        <w:t>a</w:t>
      </w:r>
      <w:r w:rsidRPr="002D1E26">
        <w:t>ra aktarılması</w:t>
      </w:r>
    </w:p>
    <w:p w:rsidR="00CA051F" w:rsidRPr="002D1E26" w:rsidRDefault="00CA051F" w:rsidP="002D1E26">
      <w:pPr>
        <w:numPr>
          <w:ilvl w:val="0"/>
          <w:numId w:val="23"/>
        </w:numPr>
        <w:jc w:val="both"/>
      </w:pPr>
      <w:r w:rsidRPr="002D1E26">
        <w:t xml:space="preserve">Yazılı ve Ortak </w:t>
      </w:r>
      <w:r w:rsidR="00317D2A" w:rsidRPr="002D1E26">
        <w:t>sınav tarihlerinin belirlenmesi (Yeni Orta Öğretim Programına Göre)</w:t>
      </w:r>
    </w:p>
    <w:p w:rsidR="00C27D44" w:rsidRDefault="005359FA" w:rsidP="002D1E26">
      <w:pPr>
        <w:numPr>
          <w:ilvl w:val="0"/>
          <w:numId w:val="23"/>
        </w:numPr>
        <w:jc w:val="both"/>
      </w:pPr>
      <w:r w:rsidRPr="002D1E26">
        <w:t>Öğrencilerin başarılarını artıracak hususların görüşülmesi,</w:t>
      </w:r>
    </w:p>
    <w:p w:rsidR="00CA051F" w:rsidRPr="002D1E26" w:rsidRDefault="00CA051F" w:rsidP="002D1E26">
      <w:pPr>
        <w:numPr>
          <w:ilvl w:val="0"/>
          <w:numId w:val="23"/>
        </w:numPr>
        <w:jc w:val="both"/>
      </w:pPr>
      <w:r w:rsidRPr="002D1E26">
        <w:t>Dilek ve Temenniler.</w:t>
      </w:r>
    </w:p>
    <w:p w:rsidR="007A2489" w:rsidRPr="002D1E26" w:rsidRDefault="007A2489" w:rsidP="002D1E26">
      <w:pPr>
        <w:ind w:left="1440" w:hanging="1440"/>
        <w:jc w:val="both"/>
      </w:pPr>
    </w:p>
    <w:p w:rsidR="00EF5AE2" w:rsidRPr="002D1E26" w:rsidRDefault="00EF5AE2" w:rsidP="002D1E26">
      <w:pPr>
        <w:jc w:val="center"/>
        <w:rPr>
          <w:b/>
        </w:rPr>
      </w:pPr>
      <w:r w:rsidRPr="002D1E26">
        <w:rPr>
          <w:b/>
        </w:rPr>
        <w:t>GÜNDEM MADDELERİNİN GÖRÜŞÜLMESİ</w:t>
      </w:r>
    </w:p>
    <w:p w:rsidR="006415D4" w:rsidRPr="002D1E26" w:rsidRDefault="006415D4" w:rsidP="002D1E26">
      <w:pPr>
        <w:jc w:val="center"/>
        <w:rPr>
          <w:b/>
        </w:rPr>
      </w:pPr>
    </w:p>
    <w:p w:rsidR="00EF5AE2" w:rsidRPr="002D1E26" w:rsidRDefault="00FE7150" w:rsidP="002D1E26">
      <w:pPr>
        <w:jc w:val="both"/>
        <w:rPr>
          <w:b/>
        </w:rPr>
      </w:pPr>
      <w:r w:rsidRPr="002D1E26">
        <w:rPr>
          <w:b/>
        </w:rPr>
        <w:t>1)   A</w:t>
      </w:r>
      <w:r w:rsidR="00EF5AE2" w:rsidRPr="002D1E26">
        <w:rPr>
          <w:b/>
        </w:rPr>
        <w:t>çılış ve yoklama</w:t>
      </w:r>
      <w:r w:rsidRPr="002D1E26">
        <w:rPr>
          <w:b/>
        </w:rPr>
        <w:t>:</w:t>
      </w:r>
    </w:p>
    <w:p w:rsidR="007A2489" w:rsidRDefault="006415D4" w:rsidP="002D1E26">
      <w:pPr>
        <w:jc w:val="both"/>
        <w:rPr>
          <w:color w:val="000000"/>
        </w:rPr>
      </w:pPr>
      <w:r w:rsidRPr="002D1E26">
        <w:rPr>
          <w:color w:val="000000"/>
        </w:rPr>
        <w:t xml:space="preserve">Açılış, yoklama: </w:t>
      </w:r>
      <w:r w:rsidR="006166F6">
        <w:rPr>
          <w:color w:val="000000"/>
        </w:rPr>
        <w:t xml:space="preserve">Lokman Hekim </w:t>
      </w:r>
      <w:r w:rsidR="000F71E2">
        <w:rPr>
          <w:color w:val="000000"/>
        </w:rPr>
        <w:t>Anadolu Lisesi</w:t>
      </w:r>
      <w:r w:rsidR="006166F6">
        <w:rPr>
          <w:color w:val="000000"/>
        </w:rPr>
        <w:t xml:space="preserve"> </w:t>
      </w:r>
      <w:r w:rsidR="00A572A2">
        <w:rPr>
          <w:color w:val="000000"/>
        </w:rPr>
        <w:t xml:space="preserve">İkinci Yabancı Dil </w:t>
      </w:r>
      <w:r w:rsidRPr="002D1E26">
        <w:rPr>
          <w:color w:val="000000"/>
        </w:rPr>
        <w:t xml:space="preserve">Almanca Sene Başı Zümre Toplantısı Zümre Başkanı </w:t>
      </w:r>
      <w:r w:rsidR="006166F6">
        <w:rPr>
          <w:color w:val="000000"/>
        </w:rPr>
        <w:t>Nilhan Güneş</w:t>
      </w:r>
      <w:r w:rsidRPr="002D1E26">
        <w:rPr>
          <w:color w:val="000000"/>
        </w:rPr>
        <w:t xml:space="preserve"> </w:t>
      </w:r>
      <w:r w:rsidR="00627D5E">
        <w:rPr>
          <w:color w:val="000000"/>
        </w:rPr>
        <w:t xml:space="preserve"> olarak belirlenmiştir ve</w:t>
      </w:r>
      <w:r w:rsidR="00C96EB4">
        <w:rPr>
          <w:color w:val="000000"/>
        </w:rPr>
        <w:t xml:space="preserve"> kendisi </w:t>
      </w:r>
      <w:r w:rsidRPr="002D1E26">
        <w:rPr>
          <w:color w:val="000000"/>
        </w:rPr>
        <w:t>tarafından 0</w:t>
      </w:r>
      <w:r w:rsidR="006166F6">
        <w:rPr>
          <w:color w:val="000000"/>
        </w:rPr>
        <w:t>2</w:t>
      </w:r>
      <w:r w:rsidRPr="002D1E26">
        <w:rPr>
          <w:color w:val="000000"/>
        </w:rPr>
        <w:t>.09.202</w:t>
      </w:r>
      <w:r w:rsidR="006166F6">
        <w:rPr>
          <w:color w:val="000000"/>
        </w:rPr>
        <w:t>5</w:t>
      </w:r>
      <w:r w:rsidRPr="002D1E26">
        <w:rPr>
          <w:color w:val="000000"/>
        </w:rPr>
        <w:t xml:space="preserve"> tarihinde saat 1</w:t>
      </w:r>
      <w:r w:rsidR="006166F6">
        <w:rPr>
          <w:color w:val="000000"/>
        </w:rPr>
        <w:t>1</w:t>
      </w:r>
      <w:r w:rsidRPr="002D1E26">
        <w:rPr>
          <w:color w:val="000000"/>
        </w:rPr>
        <w:t>:30 itibari ile ö</w:t>
      </w:r>
      <w:r w:rsidRPr="002D1E26">
        <w:rPr>
          <w:color w:val="000000"/>
        </w:rPr>
        <w:t>ğ</w:t>
      </w:r>
      <w:r w:rsidRPr="002D1E26">
        <w:rPr>
          <w:color w:val="000000"/>
        </w:rPr>
        <w:t>retmenler odasında 202</w:t>
      </w:r>
      <w:r w:rsidR="006166F6">
        <w:rPr>
          <w:color w:val="000000"/>
        </w:rPr>
        <w:t>5</w:t>
      </w:r>
      <w:r w:rsidRPr="002D1E26">
        <w:rPr>
          <w:color w:val="000000"/>
        </w:rPr>
        <w:t>-202</w:t>
      </w:r>
      <w:r w:rsidR="006166F6">
        <w:rPr>
          <w:color w:val="000000"/>
        </w:rPr>
        <w:t>6</w:t>
      </w:r>
      <w:r w:rsidRPr="002D1E26">
        <w:rPr>
          <w:color w:val="000000"/>
        </w:rPr>
        <w:t xml:space="preserve"> Eğitim-Öğretim Yılının hayırlara vesile olması temennisi ile başlatılmıştır. Yapılan yoklamada tüm katılımcıların hazır bulunduğu görülmüştür. Gündem maddeleri okundu ve görüşmel</w:t>
      </w:r>
      <w:r w:rsidRPr="002D1E26">
        <w:rPr>
          <w:color w:val="000000"/>
        </w:rPr>
        <w:t>e</w:t>
      </w:r>
      <w:r w:rsidRPr="002D1E26">
        <w:rPr>
          <w:color w:val="000000"/>
        </w:rPr>
        <w:t>re geçildi.</w:t>
      </w:r>
    </w:p>
    <w:p w:rsidR="002D1E26" w:rsidRDefault="002D1E26" w:rsidP="002D1E26">
      <w:pPr>
        <w:jc w:val="both"/>
        <w:rPr>
          <w:color w:val="000000"/>
        </w:rPr>
      </w:pPr>
    </w:p>
    <w:p w:rsidR="00EF5AE2" w:rsidRPr="002D1E26" w:rsidRDefault="00FE7150" w:rsidP="002D1E26">
      <w:pPr>
        <w:jc w:val="both"/>
        <w:rPr>
          <w:b/>
        </w:rPr>
      </w:pPr>
      <w:r w:rsidRPr="002D1E26">
        <w:rPr>
          <w:b/>
        </w:rPr>
        <w:t>2)</w:t>
      </w:r>
      <w:r w:rsidR="00AA64D9" w:rsidRPr="002D1E26">
        <w:rPr>
          <w:b/>
        </w:rPr>
        <w:t>M.E.B. Ortaöğretim Kurumları Yönetmeliğinin Gözden</w:t>
      </w:r>
      <w:r w:rsidR="003E4CC0" w:rsidRPr="002D1E26">
        <w:rPr>
          <w:b/>
        </w:rPr>
        <w:t xml:space="preserve"> Geçirilmesi</w:t>
      </w:r>
    </w:p>
    <w:p w:rsidR="00B5634B" w:rsidRPr="002D1E26" w:rsidRDefault="00330806" w:rsidP="002D1E26">
      <w:pPr>
        <w:jc w:val="both"/>
      </w:pPr>
      <w:r w:rsidRPr="002D1E26">
        <w:t xml:space="preserve">Zümre başkanı </w:t>
      </w:r>
      <w:r w:rsidR="00EF5AE2" w:rsidRPr="002D1E26">
        <w:t>gündem maddelerini okudu, çıkarılacak veya eklenecek madde olup olmadığını sordu. Gü</w:t>
      </w:r>
      <w:r w:rsidR="006F56BE" w:rsidRPr="002D1E26">
        <w:t>ndem maddeleri</w:t>
      </w:r>
      <w:r w:rsidR="00BE76E5" w:rsidRPr="002D1E26">
        <w:t>nin</w:t>
      </w:r>
      <w:r w:rsidR="006F56BE" w:rsidRPr="002D1E26">
        <w:t xml:space="preserve"> yeterli görüldüğü belirtilmiştir.</w:t>
      </w:r>
      <w:r w:rsidR="00627D5E">
        <w:t xml:space="preserve"> </w:t>
      </w:r>
      <w:r w:rsidR="006F56BE" w:rsidRPr="002D1E26">
        <w:t>Zümre Başkanı</w:t>
      </w:r>
      <w:r w:rsidR="006166F6">
        <w:t xml:space="preserve"> Nilhan Güneş </w:t>
      </w:r>
      <w:r w:rsidR="00AA64D9" w:rsidRPr="002D1E26">
        <w:t>MEB Orta Öğretim Kurumları Y</w:t>
      </w:r>
      <w:r w:rsidR="00AA64D9" w:rsidRPr="002D1E26">
        <w:t>ö</w:t>
      </w:r>
      <w:r w:rsidR="00AA64D9" w:rsidRPr="002D1E26">
        <w:t xml:space="preserve">netmeliğinin 07.09.2013 tarih ve </w:t>
      </w:r>
      <w:r w:rsidR="001A17AE" w:rsidRPr="002D1E26">
        <w:t>28758 sayıl</w:t>
      </w:r>
      <w:r w:rsidR="006F56BE" w:rsidRPr="002D1E26">
        <w:t xml:space="preserve">ı </w:t>
      </w:r>
      <w:r w:rsidR="002D1E26" w:rsidRPr="002D1E26">
        <w:t>Resmî</w:t>
      </w:r>
      <w:r w:rsidR="006F56BE" w:rsidRPr="002D1E26">
        <w:t xml:space="preserve"> Gazetede yayınlandığını, bununla birlikte 2014</w:t>
      </w:r>
      <w:r w:rsidR="006924B4" w:rsidRPr="002D1E26">
        <w:t xml:space="preserve"> – 20</w:t>
      </w:r>
      <w:r w:rsidR="004C58E7">
        <w:t>23</w:t>
      </w:r>
      <w:r w:rsidR="00BC0FC2" w:rsidRPr="002D1E26">
        <w:t xml:space="preserve"> </w:t>
      </w:r>
      <w:r w:rsidR="00BC0FC2" w:rsidRPr="002D1E26">
        <w:lastRenderedPageBreak/>
        <w:t>yılları</w:t>
      </w:r>
      <w:r w:rsidR="006166F6">
        <w:t xml:space="preserve"> </w:t>
      </w:r>
      <w:r w:rsidR="006924B4" w:rsidRPr="002D1E26">
        <w:t>ara</w:t>
      </w:r>
      <w:r w:rsidR="001E741C" w:rsidRPr="002D1E26">
        <w:t>sı</w:t>
      </w:r>
      <w:r w:rsidR="00BC0FC2" w:rsidRPr="002D1E26">
        <w:t>nda</w:t>
      </w:r>
      <w:r w:rsidR="003E4CC0" w:rsidRPr="002D1E26">
        <w:t xml:space="preserve"> değişiklikler yapıldığını</w:t>
      </w:r>
      <w:r w:rsidR="006F56BE" w:rsidRPr="002D1E26">
        <w:t xml:space="preserve"> belirtti. Bu değişen</w:t>
      </w:r>
      <w:r w:rsidR="006166F6">
        <w:t xml:space="preserve"> </w:t>
      </w:r>
      <w:r w:rsidR="00E6033C" w:rsidRPr="002D1E26">
        <w:t>maddelerin bizi</w:t>
      </w:r>
      <w:r w:rsidR="00AA64D9" w:rsidRPr="002D1E26">
        <w:t xml:space="preserve"> ilgilendiren kısımları</w:t>
      </w:r>
      <w:r w:rsidR="001E741C" w:rsidRPr="002D1E26">
        <w:t>nı</w:t>
      </w:r>
      <w:r w:rsidR="00AA64D9" w:rsidRPr="002D1E26">
        <w:t xml:space="preserve"> gözden g</w:t>
      </w:r>
      <w:r w:rsidR="00AA64D9" w:rsidRPr="002D1E26">
        <w:t>e</w:t>
      </w:r>
      <w:r w:rsidR="00AA64D9" w:rsidRPr="002D1E26">
        <w:t>çirmeliyiz diyerek toplantıyı başlattı. İlgili maddeler</w:t>
      </w:r>
      <w:r w:rsidR="00E6033C" w:rsidRPr="002D1E26">
        <w:t xml:space="preserve">den devamsızlık maddesi (Madde 36) </w:t>
      </w:r>
      <w:r w:rsidR="00AA64D9" w:rsidRPr="002D1E26">
        <w:t xml:space="preserve">inceleyen </w:t>
      </w:r>
      <w:r w:rsidR="00C16DEC">
        <w:t xml:space="preserve">Gamze Kefen </w:t>
      </w:r>
      <w:r w:rsidR="004C58E7">
        <w:t>Resmi Gazetede yayınlanan 08/09/2023 tarihli değişiklikle devamsızlık durumu şu şekilde düzeltilmiş ve 5 günlük devamsızlığı olan öğrenci Takdir Teşekkür alamaz ibaresi kaldırılmıştır, dedi. Düzeltme şu şekilde yayınla</w:t>
      </w:r>
      <w:r w:rsidR="004C58E7">
        <w:t>n</w:t>
      </w:r>
      <w:r w:rsidR="004C58E7">
        <w:t>mıştır:</w:t>
      </w:r>
      <w:r w:rsidR="00E6033C" w:rsidRPr="002D1E26">
        <w:t>“</w:t>
      </w:r>
      <w:r w:rsidR="004C58E7" w:rsidRPr="004C58E7">
        <w:t>a) Devamsızlık süresi özürsüz 10 günü, toplamda 30 günü aşan öğrenciler, ders puanları ne olursa olsun başarısız sayılır ve durumları yazılı olarak velilerine bildirilir.</w:t>
      </w:r>
      <w:r w:rsidR="00E6033C" w:rsidRPr="002D1E26">
        <w:t>”</w:t>
      </w:r>
      <w:r w:rsidR="00C16DEC">
        <w:t>Nilhan Güneş</w:t>
      </w:r>
      <w:r w:rsidR="002A6B7D" w:rsidRPr="002D1E26">
        <w:t>“Sorumluluk sınavl</w:t>
      </w:r>
      <w:r w:rsidR="002A6B7D" w:rsidRPr="002D1E26">
        <w:t>a</w:t>
      </w:r>
      <w:r w:rsidR="002A6B7D" w:rsidRPr="002D1E26">
        <w:t>rı, ders yılı içinde yapılan yazılı ve / veya uygulamalı sınav esaslarına göre birinci ve ikinci dönemin ilk haftası içer</w:t>
      </w:r>
      <w:r w:rsidR="002A6B7D" w:rsidRPr="002D1E26">
        <w:t>i</w:t>
      </w:r>
      <w:r w:rsidR="002A6B7D" w:rsidRPr="002D1E26">
        <w:t>sinde iki alan öğretmeni tarafından yapılır.” diye değiştiğini belirtti.</w:t>
      </w:r>
      <w:r w:rsidR="00B5634B" w:rsidRPr="002D1E26">
        <w:t xml:space="preserve"> Bununla birlikte aynı Yönetmeliğin 45 inci maddesinin birinci fıkrasının (a), (f) ve (h) bentleri ile ikinci fıkrası aşağıdaki şekilde değiştirilmi</w:t>
      </w:r>
      <w:r w:rsidR="00B5634B" w:rsidRPr="002D1E26">
        <w:t>ş</w:t>
      </w:r>
      <w:r w:rsidR="00B5634B" w:rsidRPr="002D1E26">
        <w:t>tir.</w:t>
      </w:r>
    </w:p>
    <w:p w:rsidR="0023642D" w:rsidRPr="002D1E26" w:rsidRDefault="0023642D" w:rsidP="002D1E26">
      <w:pPr>
        <w:jc w:val="both"/>
      </w:pPr>
      <w:r w:rsidRPr="002D1E26">
        <w:t>Yine Sınavlar ve diğer değerlendirmeler sonunda başarısını yükseltmek isteyen öğrenciler için dönem sona e</w:t>
      </w:r>
      <w:r w:rsidRPr="002D1E26">
        <w:t>r</w:t>
      </w:r>
      <w:r w:rsidRPr="002D1E26">
        <w:t>meden her dersten ayrıca ortak bir sınav yapılmaktaydı. Ancak yapılan sınava katılan ve başarısını yükselten öğrenci sayısının az olması nedeniyle sınavın amacına hizmet etmediği taleplerinin yoğunluğu tespit edildiği</w:t>
      </w:r>
      <w:r w:rsidRPr="002D1E26">
        <w:t>n</w:t>
      </w:r>
      <w:r w:rsidRPr="002D1E26">
        <w:t>den kaldırılmıştır.</w:t>
      </w:r>
    </w:p>
    <w:p w:rsidR="004C58E7" w:rsidRDefault="00B5634B" w:rsidP="002D1E26">
      <w:pPr>
        <w:ind w:firstLine="566"/>
        <w:jc w:val="both"/>
      </w:pPr>
      <w:r w:rsidRPr="002D1E26">
        <w:t>“</w:t>
      </w:r>
      <w:r w:rsidR="004C58E7" w:rsidRPr="004C58E7">
        <w:t>a)</w:t>
      </w:r>
      <w:r w:rsidR="004C58E7" w:rsidRPr="004C58E7">
        <w:rPr>
          <w:b/>
          <w:bCs/>
        </w:rPr>
        <w:t> (Değişik:RG-8/9/2023-32303) </w:t>
      </w:r>
      <w:r w:rsidR="004C58E7" w:rsidRPr="004C58E7">
        <w:t>Bir dönemde her dersten iki yazılı sınav yapılır. Ancak haftalık ders saat sayısı altı ve üzeri olan derslerde il sınıf/alan zümrelerince karar alınması durumunda üçüncü sınav yapıl</w:t>
      </w:r>
      <w:r w:rsidR="004C58E7" w:rsidRPr="004C58E7">
        <w:t>a</w:t>
      </w:r>
      <w:r w:rsidR="004C58E7" w:rsidRPr="004C58E7">
        <w:t>bilir. Sınav tarihleri e-Okul/e-Mesem sistemi üzerinden ilan edilir. Sınavlarla ilgili gerekli tedbirler okul müdü</w:t>
      </w:r>
      <w:r w:rsidR="004C58E7" w:rsidRPr="004C58E7">
        <w:t>r</w:t>
      </w:r>
      <w:r w:rsidR="004C58E7" w:rsidRPr="004C58E7">
        <w:t>lüğünce alınır.</w:t>
      </w:r>
      <w:r w:rsidR="00317B82">
        <w:t>”</w:t>
      </w:r>
    </w:p>
    <w:p w:rsidR="00B5634B" w:rsidRPr="002D1E26" w:rsidRDefault="00B5634B" w:rsidP="002D1E26">
      <w:pPr>
        <w:ind w:firstLine="566"/>
        <w:jc w:val="both"/>
      </w:pPr>
      <w:r w:rsidRPr="002D1E26">
        <w:t>“</w:t>
      </w:r>
      <w:r w:rsidR="00317B82" w:rsidRPr="00317B82">
        <w:t>f)</w:t>
      </w:r>
      <w:r w:rsidR="00317B82" w:rsidRPr="00317B82">
        <w:rPr>
          <w:b/>
          <w:bCs/>
        </w:rPr>
        <w:t> (Değişik:RG-8/9/2023-32303)</w:t>
      </w:r>
      <w:r w:rsidR="00317B82" w:rsidRPr="00317B82">
        <w:t> Uygulamalı sınavların hangi derslerden yapılacağı, şekli, sayısı ve s</w:t>
      </w:r>
      <w:r w:rsidR="00317B82" w:rsidRPr="00317B82">
        <w:t>ü</w:t>
      </w:r>
      <w:r w:rsidR="00317B82" w:rsidRPr="00317B82">
        <w:t>resi eğitim kurumu sınıf/alan zümreleri tarafından belirlenir. Okul müdürünün onayına bağlı olarak uygulanır</w:t>
      </w:r>
      <w:r w:rsidRPr="002D1E26">
        <w:t>.”</w:t>
      </w:r>
    </w:p>
    <w:p w:rsidR="00B5634B" w:rsidRPr="002D1E26" w:rsidRDefault="00B5634B" w:rsidP="002D1E26">
      <w:pPr>
        <w:ind w:firstLine="566"/>
        <w:jc w:val="both"/>
      </w:pPr>
      <w:r w:rsidRPr="002D1E26">
        <w:t xml:space="preserve">“h) </w:t>
      </w:r>
      <w:r w:rsidR="00317B82" w:rsidRPr="00317B82">
        <w:rPr>
          <w:b/>
          <w:bCs/>
        </w:rPr>
        <w:t>(Ek:RG-13/9/2014-29118) (Değişik:RG-8/9/2023-32303) </w:t>
      </w:r>
      <w:r w:rsidR="00317B82" w:rsidRPr="00317B82">
        <w:t>Türk Dili ve Edebiyatı ile yabancı dil derslerinin her bir sınavı; dinleme, konuşma, okuma ve yazma becerilerini ölçecek şekilde yazılı ve uygulamalı olarak yapılır.</w:t>
      </w:r>
      <w:r w:rsidRPr="002D1E26">
        <w:t>”</w:t>
      </w:r>
    </w:p>
    <w:p w:rsidR="008827B9" w:rsidRPr="002D1E26" w:rsidRDefault="00B5634B" w:rsidP="00317B82">
      <w:pPr>
        <w:jc w:val="both"/>
      </w:pPr>
      <w:r w:rsidRPr="002D1E26">
        <w:t xml:space="preserve">“(2) </w:t>
      </w:r>
      <w:r w:rsidR="00317B82" w:rsidRPr="00317B82">
        <w:rPr>
          <w:b/>
          <w:bCs/>
        </w:rPr>
        <w:t>(Değişik:RG-8/9/2023-32303)</w:t>
      </w:r>
      <w:r w:rsidR="00317B82" w:rsidRPr="00317B82">
        <w:t> Sınavlar her alanın öğretim programlarında öngörülen ölçme ve değerle</w:t>
      </w:r>
      <w:r w:rsidR="00317B82" w:rsidRPr="00317B82">
        <w:t>n</w:t>
      </w:r>
      <w:r w:rsidR="00317B82" w:rsidRPr="00317B82">
        <w:t>dirme ölçütlerine göre yapılır. Sınavlar, cevaplarını öğrencinin oluşturduğu ve farklı bilişsel düzeylerdeki kaz</w:t>
      </w:r>
      <w:r w:rsidR="00317B82" w:rsidRPr="00317B82">
        <w:t>a</w:t>
      </w:r>
      <w:r w:rsidR="00317B82" w:rsidRPr="00317B82">
        <w:t>nımları ölçen maddelerden oluşan yazılı yoklama şeklinde yapılır.</w:t>
      </w:r>
      <w:r w:rsidR="00317B82">
        <w:t>”</w:t>
      </w:r>
    </w:p>
    <w:p w:rsidR="008827B9" w:rsidRPr="002D1E26" w:rsidRDefault="008827B9" w:rsidP="002D1E26">
      <w:pPr>
        <w:jc w:val="both"/>
      </w:pPr>
    </w:p>
    <w:p w:rsidR="00DD0BE2" w:rsidRPr="002D1E26" w:rsidRDefault="00DD0BE2" w:rsidP="002D1E26">
      <w:pPr>
        <w:jc w:val="both"/>
      </w:pPr>
    </w:p>
    <w:p w:rsidR="00DD0BE2" w:rsidRPr="002D1E26" w:rsidRDefault="00DD0BE2" w:rsidP="002D1E26">
      <w:pPr>
        <w:jc w:val="both"/>
        <w:rPr>
          <w:b/>
          <w:shd w:val="clear" w:color="auto" w:fill="FEFEFE"/>
        </w:rPr>
      </w:pPr>
      <w:r w:rsidRPr="002D1E26">
        <w:rPr>
          <w:b/>
        </w:rPr>
        <w:t xml:space="preserve">3) </w:t>
      </w:r>
      <w:r w:rsidRPr="002D1E26">
        <w:rPr>
          <w:b/>
          <w:shd w:val="clear" w:color="auto" w:fill="FEFEFE"/>
        </w:rPr>
        <w:t>25/08/2017 tarihli Millî Eğitim Bakanlığı Eğitim Kurulları ve Zümreleri Yönergesinin incelenmesi:</w:t>
      </w:r>
    </w:p>
    <w:p w:rsidR="00DD0BE2" w:rsidRPr="002D1E26" w:rsidRDefault="00D74B99" w:rsidP="002D1E26">
      <w:pPr>
        <w:shd w:val="clear" w:color="auto" w:fill="FFFFFF"/>
        <w:jc w:val="both"/>
      </w:pPr>
      <w:r w:rsidRPr="002D1E26">
        <w:rPr>
          <w:shd w:val="clear" w:color="auto" w:fill="FEFEFE"/>
        </w:rPr>
        <w:t xml:space="preserve">Zümre Başkanı </w:t>
      </w:r>
      <w:r w:rsidR="00627D5E">
        <w:rPr>
          <w:shd w:val="clear" w:color="auto" w:fill="FEFEFE"/>
        </w:rPr>
        <w:t xml:space="preserve">Nilhan Güneş </w:t>
      </w:r>
      <w:r w:rsidR="002D1E26" w:rsidRPr="002D1E26">
        <w:rPr>
          <w:shd w:val="clear" w:color="auto" w:fill="FEFEFE"/>
        </w:rPr>
        <w:t>Millî</w:t>
      </w:r>
      <w:r w:rsidR="00DD0BE2" w:rsidRPr="002D1E26">
        <w:rPr>
          <w:shd w:val="clear" w:color="auto" w:fill="FEFEFE"/>
        </w:rPr>
        <w:t xml:space="preserve"> Eğitim Bakanlığı Ortaöğretim Genel Müdürlüğünün 25/08/2017 tarihli ve 83203306-10.04-E.12853338 sayılı yaz</w:t>
      </w:r>
      <w:r w:rsidR="00AD54C8" w:rsidRPr="002D1E26">
        <w:rPr>
          <w:shd w:val="clear" w:color="auto" w:fill="FEFEFE"/>
        </w:rPr>
        <w:t>ısının yayınlandığını, buna göre önümüzdeki dönemde Zümre Toplant</w:t>
      </w:r>
      <w:r w:rsidR="00AD54C8" w:rsidRPr="002D1E26">
        <w:rPr>
          <w:shd w:val="clear" w:color="auto" w:fill="FEFEFE"/>
        </w:rPr>
        <w:t>ı</w:t>
      </w:r>
      <w:r w:rsidR="00AD54C8" w:rsidRPr="002D1E26">
        <w:rPr>
          <w:shd w:val="clear" w:color="auto" w:fill="FEFEFE"/>
        </w:rPr>
        <w:t>larında d</w:t>
      </w:r>
      <w:r w:rsidR="005E6AEE" w:rsidRPr="002D1E26">
        <w:rPr>
          <w:shd w:val="clear" w:color="auto" w:fill="FEFEFE"/>
        </w:rPr>
        <w:t>eğişiklikler olacağını belir</w:t>
      </w:r>
      <w:r w:rsidRPr="002D1E26">
        <w:rPr>
          <w:shd w:val="clear" w:color="auto" w:fill="FEFEFE"/>
        </w:rPr>
        <w:t xml:space="preserve">tti. </w:t>
      </w:r>
      <w:r w:rsidR="005E6AEE" w:rsidRPr="002D1E26">
        <w:rPr>
          <w:shd w:val="clear" w:color="auto" w:fill="FEFEFE"/>
        </w:rPr>
        <w:t>Yön</w:t>
      </w:r>
      <w:r w:rsidR="00EA44AD" w:rsidRPr="002D1E26">
        <w:rPr>
          <w:shd w:val="clear" w:color="auto" w:fill="FEFEFE"/>
        </w:rPr>
        <w:t>ergey</w:t>
      </w:r>
      <w:r w:rsidR="005E6AEE" w:rsidRPr="002D1E26">
        <w:rPr>
          <w:shd w:val="clear" w:color="auto" w:fill="FEFEFE"/>
        </w:rPr>
        <w:t>i incelediğimizde bazı değişiklikler olduğunu, bunları sıralay</w:t>
      </w:r>
      <w:r w:rsidR="005E6AEE" w:rsidRPr="002D1E26">
        <w:rPr>
          <w:shd w:val="clear" w:color="auto" w:fill="FEFEFE"/>
        </w:rPr>
        <w:t>a</w:t>
      </w:r>
      <w:r w:rsidR="005E6AEE" w:rsidRPr="002D1E26">
        <w:rPr>
          <w:shd w:val="clear" w:color="auto" w:fill="FEFEFE"/>
        </w:rPr>
        <w:t>cak olu</w:t>
      </w:r>
      <w:r w:rsidR="005E6AEE" w:rsidRPr="002D1E26">
        <w:rPr>
          <w:shd w:val="clear" w:color="auto" w:fill="FEFEFE"/>
        </w:rPr>
        <w:t>r</w:t>
      </w:r>
      <w:r w:rsidR="005E6AEE" w:rsidRPr="002D1E26">
        <w:rPr>
          <w:shd w:val="clear" w:color="auto" w:fill="FEFEFE"/>
        </w:rPr>
        <w:t xml:space="preserve">sak, </w:t>
      </w:r>
      <w:r w:rsidR="00EA44AD" w:rsidRPr="002D1E26">
        <w:rPr>
          <w:shd w:val="clear" w:color="auto" w:fill="FEFEFE"/>
        </w:rPr>
        <w:t>12. Madde şu şekilde oluşturulmuş. “</w:t>
      </w:r>
      <w:r w:rsidR="00EA44AD" w:rsidRPr="002D1E26">
        <w:t>Eğitim kurumu sınıf/alan zümreleri: eğitim kurumunda aynı sınıfı okutan veya alanı aynı olan öğretmenlerden oluşur. Alanında bir öğretmen olması durumunda zümre to</w:t>
      </w:r>
      <w:r w:rsidR="00EA44AD" w:rsidRPr="002D1E26">
        <w:t>p</w:t>
      </w:r>
      <w:r w:rsidR="00EA44AD" w:rsidRPr="002D1E26">
        <w:t>lantısı, eğitim kurumu müdürü veya müdürün görevlendireceği müdür yardımcısı ile yapılır. Kurul, haziran ayında yapılacak toplantıda, eylül ayından itibaren geçeri olmak üzere 2 yıl süreyle kendi aralarından birini başkan seçer. Aynı şekilde yedek başkan belirlenir” şeklinde ifade edilmiştir. Ayrıca “Zorunlu bir durum olm</w:t>
      </w:r>
      <w:r w:rsidR="00EA44AD" w:rsidRPr="002D1E26">
        <w:t>a</w:t>
      </w:r>
      <w:r w:rsidR="00EA44AD" w:rsidRPr="002D1E26">
        <w:t>dığı sürece eğitim ve öğretim yılı içerisinde zümre başkanı değiştirilemez. Eğitim kurumunda alanında bir ö</w:t>
      </w:r>
      <w:r w:rsidR="00EA44AD" w:rsidRPr="002D1E26">
        <w:t>ğ</w:t>
      </w:r>
      <w:r w:rsidR="00EA44AD" w:rsidRPr="002D1E26">
        <w:t>retmen olanlar, alanları ile ilgili bir üst zümre toplantısına katılırlar. Zümre toplantıları; ders yılı başlamadan önce, ikinci dönem başında ve ders yılı sonunda yapılır. İhtiyaç duyulması halinde eğitim kurumu müd</w:t>
      </w:r>
      <w:r w:rsidR="00EA44AD" w:rsidRPr="002D1E26">
        <w:t>ü</w:t>
      </w:r>
      <w:r w:rsidR="00EA44AD" w:rsidRPr="002D1E26">
        <w:t>rü/zümre başkanının çağrısı veya üyelerin salt çoğunluğunun yazılı talebi üzerine eğitim kurumu zümre topla</w:t>
      </w:r>
      <w:r w:rsidR="00EA44AD" w:rsidRPr="002D1E26">
        <w:t>n</w:t>
      </w:r>
      <w:r w:rsidR="00EA44AD" w:rsidRPr="002D1E26">
        <w:t>tılarında alınan kararların ve varsa yeni gündem maddelerinin görüşülmesi amacıyla aynı esas ve usulle ara zümre toplantıları yapılır. Ders yılı sonunda yapılan toplantıda ise eğitim ve öğretim yılı boyunca alman kara</w:t>
      </w:r>
      <w:r w:rsidR="00EA44AD" w:rsidRPr="002D1E26">
        <w:t>r</w:t>
      </w:r>
      <w:r w:rsidR="00EA44AD" w:rsidRPr="002D1E26">
        <w:t>ların sonu</w:t>
      </w:r>
      <w:r w:rsidR="00EA44AD" w:rsidRPr="002D1E26">
        <w:t>ç</w:t>
      </w:r>
      <w:r w:rsidR="00EA44AD" w:rsidRPr="002D1E26">
        <w:t>ları değerlendirilir. Zümre toplantıları ders saatleri dışında yapılır.” diye devam ettiğini belirtti.</w:t>
      </w:r>
    </w:p>
    <w:p w:rsidR="007A2489" w:rsidRDefault="007A2489" w:rsidP="002D1E26">
      <w:pPr>
        <w:jc w:val="both"/>
      </w:pPr>
    </w:p>
    <w:p w:rsidR="00B21447" w:rsidRPr="002D1E26" w:rsidRDefault="00B21447" w:rsidP="002D1E26">
      <w:pPr>
        <w:jc w:val="both"/>
      </w:pPr>
    </w:p>
    <w:p w:rsidR="0010116B" w:rsidRPr="002D1E26" w:rsidRDefault="002D1E26" w:rsidP="002D1E26">
      <w:pPr>
        <w:jc w:val="both"/>
        <w:rPr>
          <w:b/>
        </w:rPr>
      </w:pPr>
      <w:r>
        <w:rPr>
          <w:b/>
        </w:rPr>
        <w:t>4</w:t>
      </w:r>
      <w:r w:rsidR="00FE7150" w:rsidRPr="002D1E26">
        <w:rPr>
          <w:b/>
        </w:rPr>
        <w:t xml:space="preserve">)  </w:t>
      </w:r>
      <w:r w:rsidR="00EF5AE2" w:rsidRPr="002D1E26">
        <w:rPr>
          <w:b/>
        </w:rPr>
        <w:t>Bir önceki yılın “Zümre Öğretmenler Kurulu” kararlarının okunup değerlendirilmesi</w:t>
      </w:r>
      <w:r w:rsidR="00FE7150" w:rsidRPr="002D1E26">
        <w:rPr>
          <w:b/>
        </w:rPr>
        <w:t>:</w:t>
      </w:r>
    </w:p>
    <w:p w:rsidR="007A2489" w:rsidRPr="002D1E26" w:rsidRDefault="007306EB" w:rsidP="002D1E26">
      <w:pPr>
        <w:jc w:val="both"/>
      </w:pPr>
      <w:r>
        <w:t xml:space="preserve">Geçen Eğitim </w:t>
      </w:r>
      <w:r w:rsidR="00FE7150" w:rsidRPr="002D1E26">
        <w:t xml:space="preserve">Öğretim yılı 1. </w:t>
      </w:r>
      <w:r w:rsidR="00EF5AE2" w:rsidRPr="002D1E26">
        <w:t xml:space="preserve">ve 2. kanaat döneminde yapılan Zümre toplantılarında alınan kararlar ve toplantı tutanakları </w:t>
      </w:r>
      <w:r w:rsidR="00627D5E">
        <w:t>Nur Çiftdal tar</w:t>
      </w:r>
      <w:r w:rsidR="00EF5AE2" w:rsidRPr="002D1E26">
        <w:t>afından o</w:t>
      </w:r>
      <w:r w:rsidR="00330806" w:rsidRPr="002D1E26">
        <w:t>kun</w:t>
      </w:r>
      <w:r w:rsidR="00FE7150" w:rsidRPr="002D1E26">
        <w:t>du v</w:t>
      </w:r>
      <w:r w:rsidR="00330806" w:rsidRPr="002D1E26">
        <w:t xml:space="preserve">e </w:t>
      </w:r>
      <w:r>
        <w:t>geçmiş ö</w:t>
      </w:r>
      <w:r w:rsidR="00EF5AE2" w:rsidRPr="002D1E26">
        <w:t>ğretim yılı</w:t>
      </w:r>
      <w:r w:rsidR="008C3E3C" w:rsidRPr="002D1E26">
        <w:t>nın</w:t>
      </w:r>
      <w:r w:rsidR="00EF5AE2" w:rsidRPr="002D1E26">
        <w:t xml:space="preserve"> genel bir değerlendirilmesine geçildi. Konu ile ilgili </w:t>
      </w:r>
      <w:r w:rsidR="00600A4F" w:rsidRPr="002D1E26">
        <w:t xml:space="preserve">olarak </w:t>
      </w:r>
      <w:r w:rsidR="00627D5E">
        <w:t>Gasmze Kefen</w:t>
      </w:r>
      <w:r w:rsidR="00BA01C7" w:rsidRPr="002D1E26">
        <w:t xml:space="preserve"> g</w:t>
      </w:r>
      <w:r w:rsidR="00EF5AE2" w:rsidRPr="002D1E26">
        <w:t>eçen sene, iyi bir eğiti</w:t>
      </w:r>
      <w:r w:rsidR="007E130B" w:rsidRPr="002D1E26">
        <w:t>m öğretim yılı geçirildiğini</w:t>
      </w:r>
      <w:r w:rsidR="00FE7150" w:rsidRPr="002D1E26">
        <w:t>, b</w:t>
      </w:r>
      <w:r w:rsidR="00AE118D" w:rsidRPr="002D1E26">
        <w:t xml:space="preserve">u yıl </w:t>
      </w:r>
      <w:r w:rsidR="00BA01C7" w:rsidRPr="002D1E26">
        <w:t>da t</w:t>
      </w:r>
      <w:r w:rsidR="00AE118D" w:rsidRPr="002D1E26">
        <w:t>eknolojiden öğre</w:t>
      </w:r>
      <w:r w:rsidR="00AE118D" w:rsidRPr="002D1E26">
        <w:t>n</w:t>
      </w:r>
      <w:r w:rsidR="00AE118D" w:rsidRPr="002D1E26">
        <w:t>cileri daha çok faydalandıra</w:t>
      </w:r>
      <w:r w:rsidR="00BA01C7" w:rsidRPr="002D1E26">
        <w:t>rak başarılı bir öğretim yılı geçireceğimize inanıyorum</w:t>
      </w:r>
      <w:r w:rsidR="007017C4" w:rsidRPr="002D1E26">
        <w:t>,</w:t>
      </w:r>
      <w:r w:rsidR="00AE118D" w:rsidRPr="002D1E26">
        <w:t xml:space="preserve">dedi.  </w:t>
      </w:r>
    </w:p>
    <w:p w:rsidR="007E130B" w:rsidRPr="002D1E26" w:rsidRDefault="007E130B" w:rsidP="002D1E26">
      <w:pPr>
        <w:jc w:val="both"/>
        <w:rPr>
          <w:b/>
        </w:rPr>
      </w:pPr>
    </w:p>
    <w:p w:rsidR="00EF5AE2" w:rsidRPr="002D1E26" w:rsidRDefault="00A86109" w:rsidP="002D1E26">
      <w:pPr>
        <w:jc w:val="both"/>
        <w:rPr>
          <w:b/>
        </w:rPr>
      </w:pPr>
      <w:r>
        <w:rPr>
          <w:b/>
        </w:rPr>
        <w:t>5</w:t>
      </w:r>
      <w:r w:rsidR="00BA01C7" w:rsidRPr="002D1E26">
        <w:rPr>
          <w:b/>
        </w:rPr>
        <w:t>)  1</w:t>
      </w:r>
      <w:r w:rsidR="00EF5AE2" w:rsidRPr="002D1E26">
        <w:rPr>
          <w:b/>
        </w:rPr>
        <w:t xml:space="preserve">739 Sayılı Milli Eğitim Temel </w:t>
      </w:r>
      <w:r w:rsidR="00627E56" w:rsidRPr="002D1E26">
        <w:rPr>
          <w:b/>
        </w:rPr>
        <w:t>Kanunundaki</w:t>
      </w:r>
      <w:r w:rsidR="00EF5AE2" w:rsidRPr="002D1E26">
        <w:rPr>
          <w:b/>
        </w:rPr>
        <w:t xml:space="preserve"> milli eğitimin amaçları ve ilkeleri </w:t>
      </w:r>
      <w:r w:rsidR="001C36DA" w:rsidRPr="002D1E26">
        <w:rPr>
          <w:b/>
        </w:rPr>
        <w:t>bölümünün okunması</w:t>
      </w:r>
      <w:r w:rsidR="00BA01C7" w:rsidRPr="002D1E26">
        <w:rPr>
          <w:b/>
        </w:rPr>
        <w:t xml:space="preserve"> ve açıklanması:</w:t>
      </w:r>
    </w:p>
    <w:p w:rsidR="00F72347" w:rsidRPr="002D1E26" w:rsidRDefault="00EF5AE2" w:rsidP="002D1E26">
      <w:pPr>
        <w:jc w:val="both"/>
      </w:pPr>
      <w:r w:rsidRPr="002D1E26">
        <w:t xml:space="preserve">“1739 Sayılı Milli Eğitim Temel </w:t>
      </w:r>
      <w:r w:rsidR="00627E56" w:rsidRPr="002D1E26">
        <w:t>Kanunundaki</w:t>
      </w:r>
      <w:r w:rsidRPr="002D1E26">
        <w:t xml:space="preserve"> genel amaçlar (2.mad.), özel amaçlar (3.mad.) ve </w:t>
      </w:r>
      <w:r w:rsidR="0087758A" w:rsidRPr="002D1E26">
        <w:t>Türk Milli Eğitim Sisteminin genel yapısında</w:t>
      </w:r>
      <w:r w:rsidRPr="002D1E26">
        <w:t xml:space="preserve"> (4.maddeden 17.maddeye kadar</w:t>
      </w:r>
      <w:r w:rsidR="0087758A" w:rsidRPr="002D1E26">
        <w:t>, ayrıca 28.29. ve 30. maddeler</w:t>
      </w:r>
      <w:r w:rsidRPr="002D1E26">
        <w:t xml:space="preserve">) </w:t>
      </w:r>
      <w:r w:rsidR="007E130B" w:rsidRPr="002D1E26">
        <w:t>Zümre Başkanı</w:t>
      </w:r>
      <w:r w:rsidR="00627D5E">
        <w:t xml:space="preserve"> Nilhan Güneş t</w:t>
      </w:r>
      <w:r w:rsidRPr="002D1E26">
        <w:t>arafından okundu. Ayrıca bazı maddeler üzerinde kısa açıklamalarda bulundu ve bütün der</w:t>
      </w:r>
      <w:r w:rsidRPr="002D1E26">
        <w:t>s</w:t>
      </w:r>
      <w:r w:rsidRPr="002D1E26">
        <w:t>lerde olduğu gibi Almanca dersinde</w:t>
      </w:r>
      <w:r w:rsidR="008C3E3C" w:rsidRPr="002D1E26">
        <w:t xml:space="preserve"> de</w:t>
      </w:r>
      <w:r w:rsidRPr="002D1E26">
        <w:t xml:space="preserve"> bu amaç ve ilkelerin gerçekleştirilmesi doğrultusunda çalışılması </w:t>
      </w:r>
      <w:r w:rsidRPr="002D1E26">
        <w:lastRenderedPageBreak/>
        <w:t>gere</w:t>
      </w:r>
      <w:r w:rsidRPr="002D1E26">
        <w:t>k</w:t>
      </w:r>
      <w:r w:rsidRPr="002D1E26">
        <w:t>tiğini belirtti. 1739 sayılı Milli Eğitim Temel Kanunundan Türk Milli Eğitiminin Genel Amaçları ile Türk Milli Eğitiminin Temel İlkeleri</w:t>
      </w:r>
      <w:r w:rsidR="005134EB" w:rsidRPr="002D1E26">
        <w:t>,</w:t>
      </w:r>
      <w:r w:rsidR="004513CF" w:rsidRPr="002D1E26">
        <w:t xml:space="preserve">Ortaöğretim </w:t>
      </w:r>
      <w:r w:rsidRPr="002D1E26">
        <w:t xml:space="preserve">Kurumları Yönetmeliğinde belirtilen Öğretim Kurumlarının </w:t>
      </w:r>
      <w:r w:rsidR="005134EB" w:rsidRPr="002D1E26">
        <w:t xml:space="preserve">Özel </w:t>
      </w:r>
      <w:r w:rsidRPr="002D1E26">
        <w:t xml:space="preserve">Amaçları ve Genel Esasları okundu. Daha sonra Türk </w:t>
      </w:r>
      <w:r w:rsidR="001F15C3" w:rsidRPr="002D1E26">
        <w:t>Ulusu ’nu</w:t>
      </w:r>
      <w:r w:rsidRPr="002D1E26">
        <w:t xml:space="preserve"> çağdaş uygarlık düzeyine çıkarmak için At</w:t>
      </w:r>
      <w:r w:rsidRPr="002D1E26">
        <w:t>a</w:t>
      </w:r>
      <w:r w:rsidRPr="002D1E26">
        <w:t>türk’ün ö</w:t>
      </w:r>
      <w:r w:rsidRPr="002D1E26">
        <w:t>n</w:t>
      </w:r>
      <w:r w:rsidRPr="002D1E26">
        <w:t>derliğinde gerçekleştirilen devletin yapısı ve toplumun yaşamı ile ilgili değişiklik ve düzenlemeleri kapsayan yenilik hareketlerinin tümü anlamına gelen Atatürk İlke ve İnkılâpları okunarak değerlendiri</w:t>
      </w:r>
      <w:r w:rsidRPr="002D1E26">
        <w:t>l</w:t>
      </w:r>
      <w:r w:rsidRPr="002D1E26">
        <w:t>di</w:t>
      </w:r>
      <w:r w:rsidR="004513CF" w:rsidRPr="002D1E26">
        <w:t>.</w:t>
      </w:r>
      <w:r w:rsidRPr="002D1E26">
        <w:t>“Yıllık planların ve ders planlarının yapılmasında, dersin işlenmesinde hareket noktamız bu amaç ve ilkeler olmalı</w:t>
      </w:r>
      <w:r w:rsidR="004513CF" w:rsidRPr="002D1E26">
        <w:t>,e</w:t>
      </w:r>
      <w:r w:rsidRPr="002D1E26">
        <w:t>ğitim, önc</w:t>
      </w:r>
      <w:r w:rsidRPr="002D1E26">
        <w:t>e</w:t>
      </w:r>
      <w:r w:rsidRPr="002D1E26">
        <w:t xml:space="preserve">den belirlenen amaçların hayata geçirilmesidir.”dedi. </w:t>
      </w:r>
    </w:p>
    <w:p w:rsidR="00F72347" w:rsidRPr="002D1E26" w:rsidRDefault="00F72347" w:rsidP="002D1E26">
      <w:pPr>
        <w:jc w:val="both"/>
      </w:pPr>
    </w:p>
    <w:p w:rsidR="00905DA4" w:rsidRPr="002D1E26" w:rsidRDefault="00353BEA" w:rsidP="002D1E26">
      <w:pPr>
        <w:jc w:val="both"/>
        <w:rPr>
          <w:b/>
        </w:rPr>
      </w:pPr>
      <w:r>
        <w:rPr>
          <w:b/>
        </w:rPr>
        <w:t>6</w:t>
      </w:r>
      <w:r w:rsidR="00F72347" w:rsidRPr="002D1E26">
        <w:rPr>
          <w:b/>
        </w:rPr>
        <w:t>)2</w:t>
      </w:r>
      <w:r w:rsidR="00746FBA">
        <w:rPr>
          <w:b/>
        </w:rPr>
        <w:t>5</w:t>
      </w:r>
      <w:r w:rsidR="00F72347" w:rsidRPr="002D1E26">
        <w:rPr>
          <w:b/>
        </w:rPr>
        <w:t>04 ve 2488 sayılı Tebliğler Dergisi’nde yayınlanan Atatürkçülükle ilgili konuların okunup planlara yansıtılması</w:t>
      </w:r>
    </w:p>
    <w:p w:rsidR="00F72347" w:rsidRPr="002D1E26" w:rsidRDefault="00F72347" w:rsidP="002D1E26">
      <w:pPr>
        <w:jc w:val="both"/>
      </w:pPr>
      <w:r w:rsidRPr="002D1E26">
        <w:t xml:space="preserve">Almanca derslerinde Atatürk İlke ve İnkılâplarına ilgili tebliğler dergisinde açıklanan konular doğrultusunda yer verilmesi gerektiği Zümre başkanı </w:t>
      </w:r>
      <w:r w:rsidR="006166F6">
        <w:t xml:space="preserve">Nilhan Güneş </w:t>
      </w:r>
      <w:r w:rsidRPr="002D1E26">
        <w:t>tarafından açıklandı. 1739 sayılı Milli Eğitim Temel K</w:t>
      </w:r>
      <w:r w:rsidRPr="002D1E26">
        <w:t>a</w:t>
      </w:r>
      <w:r w:rsidRPr="002D1E26">
        <w:t xml:space="preserve">nununun 10. Maddesinde açıklanan hususların dikkate alınması gerektiği üzerinde duruldu. </w:t>
      </w:r>
      <w:r w:rsidR="006166F6">
        <w:t xml:space="preserve">Nur Çiftdal </w:t>
      </w:r>
      <w:r w:rsidRPr="002D1E26">
        <w:t>“Büyük Ö</w:t>
      </w:r>
      <w:r w:rsidRPr="002D1E26">
        <w:t>n</w:t>
      </w:r>
      <w:r w:rsidRPr="002D1E26">
        <w:t xml:space="preserve">der Atatürk’ün ilke ve inkılâpları öğrencilerimize kavratılmalı. Özellikle Atatürk’ün, ‘Hayatta En Hakiki Mürşit İlimdir.’ sözü öğrencilerimize sözlü ve yazılı anlatım çalışmaları ile kavratılmalı.” dedi. </w:t>
      </w:r>
      <w:r w:rsidR="006166F6">
        <w:t>Gamze K</w:t>
      </w:r>
      <w:r w:rsidR="006166F6">
        <w:t>e</w:t>
      </w:r>
      <w:r w:rsidR="006166F6">
        <w:t xml:space="preserve">fen </w:t>
      </w:r>
      <w:r w:rsidRPr="002D1E26">
        <w:t>“Konular işlenirken ders kitabının dışındaki kaynaklardan da faydalanılması yararlı olur.” dedi. Dilbilgisi ç</w:t>
      </w:r>
      <w:r w:rsidRPr="002D1E26">
        <w:t>a</w:t>
      </w:r>
      <w:r w:rsidRPr="002D1E26">
        <w:t>lışmalarında örnek cümlelerin Atatürk'ün vecizelerinden seçilmesine karar verildi.</w:t>
      </w:r>
      <w:r w:rsidR="006166F6">
        <w:t xml:space="preserve"> Nilhan Güneş</w:t>
      </w:r>
      <w:r w:rsidRPr="002D1E26">
        <w:t xml:space="preserve"> “O zaman bize düşen; Atatürkçülükle ilgili konuların sırası geldikçe ve derslerin konu ve havasına uygun olacak bir şekilde işlenmesini sağlamaktır.Almanca Atatürk’ü anlatan sözlerin yazılması veya değişik site ve kaynaklardan bul</w:t>
      </w:r>
      <w:r w:rsidRPr="002D1E26">
        <w:t>u</w:t>
      </w:r>
      <w:r w:rsidRPr="002D1E26">
        <w:t>nan sözlerin öğrencilerin seviyelerine Almancadan Türkçeye veya Türkçeden Almancaya sözlük yardımıyla çevirme çalışmalarının yapılmasının çok faydalı olacağını ve ayrıca dönem ödevleri verilirken Atatürk’ün H</w:t>
      </w:r>
      <w:r w:rsidRPr="002D1E26">
        <w:t>a</w:t>
      </w:r>
      <w:r w:rsidRPr="002D1E26">
        <w:t>yatı ile ve sözleri ile ilgili ödevlerin verilmesi mümkün olacağı üzerinde du</w:t>
      </w:r>
      <w:r w:rsidRPr="002D1E26">
        <w:t>r</w:t>
      </w:r>
      <w:r w:rsidRPr="002D1E26">
        <w:t>du.</w:t>
      </w:r>
    </w:p>
    <w:p w:rsidR="00807EB0" w:rsidRPr="002D1E26" w:rsidRDefault="00807EB0" w:rsidP="002D1E26">
      <w:pPr>
        <w:spacing w:after="100" w:afterAutospacing="1"/>
        <w:jc w:val="both"/>
      </w:pPr>
      <w:r w:rsidRPr="002D1E26">
        <w:t>Atatürk’ün kişiliği ve öğrenim hayatı konusunda kişisel özellikleri açıklanacak konular vecizeleriyle zenginle</w:t>
      </w:r>
      <w:r w:rsidRPr="002D1E26">
        <w:t>ş</w:t>
      </w:r>
      <w:r w:rsidRPr="002D1E26">
        <w:t>tirilerek verilecektir.</w:t>
      </w:r>
    </w:p>
    <w:p w:rsidR="00807EB0" w:rsidRPr="002D1E26" w:rsidRDefault="00807EB0" w:rsidP="002D1E26">
      <w:pPr>
        <w:spacing w:after="100" w:afterAutospacing="1"/>
        <w:jc w:val="both"/>
      </w:pPr>
      <w:r w:rsidRPr="002D1E26">
        <w:t>Aile çevresi ve öğrenim hayatı konusunda, Atatürk’ün düşünce sisteminin oluşumunda; Aile çevresinin, öğr</w:t>
      </w:r>
      <w:r w:rsidRPr="002D1E26">
        <w:t>e</w:t>
      </w:r>
      <w:r w:rsidRPr="002D1E26">
        <w:t>nim hayatının, öğretmenlerinin, yerli ve yabancı düşünürlerin etkileri belirtilecek. Fransız ihtilali ile ortaya ç</w:t>
      </w:r>
      <w:r w:rsidRPr="002D1E26">
        <w:t>ı</w:t>
      </w:r>
      <w:r w:rsidRPr="002D1E26">
        <w:t>kan fikirlerin, Avrupa’da bilim ve teknik alanında meydana gelen gelişmelerin etkileri üzerinde durulacak. O</w:t>
      </w:r>
      <w:r w:rsidRPr="002D1E26">
        <w:t>s</w:t>
      </w:r>
      <w:r w:rsidRPr="002D1E26">
        <w:t>manlı devletini çöküşten kurtarmak için ortaya atılan düşünce akımlarının Atatürkçü Düşünce Sisteminin ol</w:t>
      </w:r>
      <w:r w:rsidRPr="002D1E26">
        <w:t>u</w:t>
      </w:r>
      <w:r w:rsidRPr="002D1E26">
        <w:t>şumundaki etkileri açıklanacaktır.</w:t>
      </w:r>
    </w:p>
    <w:p w:rsidR="00807EB0" w:rsidRPr="002D1E26" w:rsidRDefault="00807EB0" w:rsidP="002D1E26">
      <w:pPr>
        <w:jc w:val="both"/>
      </w:pPr>
      <w:r w:rsidRPr="002D1E26">
        <w:t>Atatürk’ün ülkenin içinde bulunduğu durumdan kurtarılması ve I.Dünya Savaşı sonunda vatanın bütünlüğünün ve milletin bağımsızlığının tehlikeye düşmesi karşısında harekete geçtiği ve millet düşüncesini esas aldığı, h</w:t>
      </w:r>
      <w:r w:rsidRPr="002D1E26">
        <w:t>e</w:t>
      </w:r>
      <w:r w:rsidRPr="002D1E26">
        <w:t>definin milli egemenliğe dayalı bir ulus devleti kurmak olduğu açıklanacak.</w:t>
      </w:r>
    </w:p>
    <w:p w:rsidR="00807EB0" w:rsidRPr="002D1E26" w:rsidRDefault="00807EB0" w:rsidP="002D1E26">
      <w:pPr>
        <w:jc w:val="both"/>
      </w:pPr>
      <w:r w:rsidRPr="002D1E26">
        <w:t>Atatürkçü düşünce sistemi konusunda Atatürk’ün tam bağımsızlık ülküsüne bağlı olduğu devlet yönetiminin millet egemenliğine dayandırılması gerektiği, Türk kültürünü aklın ve bilimin öncülüğünde çağdaş uygarlık seviyesine yükseltmeyi amaçladığı belirtilecektir.</w:t>
      </w:r>
    </w:p>
    <w:p w:rsidR="00807EB0" w:rsidRPr="002D1E26" w:rsidRDefault="00807EB0" w:rsidP="002D1E26">
      <w:pPr>
        <w:jc w:val="both"/>
      </w:pPr>
      <w:r w:rsidRPr="002D1E26">
        <w:t>Atatürkçü düşüncede yer alan temel fikirleri kapsayan bazı konular: Tam bağımsızlık, Türk kadınının toplum içindeki yeri, toplumsal yaşayışın düzenlenmesi konusunda açıklanacak, Türk kadınının haklarını pek çok A</w:t>
      </w:r>
      <w:r w:rsidRPr="002D1E26">
        <w:t>v</w:t>
      </w:r>
      <w:r w:rsidRPr="002D1E26">
        <w:t>rupa ülkesinden önce almış olduğu vurgulanacaktır.</w:t>
      </w:r>
    </w:p>
    <w:p w:rsidR="00807EB0" w:rsidRPr="002D1E26" w:rsidRDefault="00807EB0" w:rsidP="002D1E26">
      <w:pPr>
        <w:jc w:val="both"/>
      </w:pPr>
      <w:r w:rsidRPr="002D1E26">
        <w:rPr>
          <w:bCs/>
        </w:rPr>
        <w:t>Atatürk milliyetçiliğinin</w:t>
      </w:r>
      <w:r w:rsidRPr="002D1E26">
        <w:t xml:space="preserve"> Türk toplumuna sağladığı faydalar konusunda kurtuluş savaşının kazanılmasındaki etkisi, Türk inkılâbının başarıya ulaşmasındaki rolü, milli kültürün gelişmesindeki katkısı, çağdaş uygarlık y</w:t>
      </w:r>
      <w:r w:rsidRPr="002D1E26">
        <w:t>o</w:t>
      </w:r>
      <w:r w:rsidRPr="002D1E26">
        <w:t>lundaki ilerleme ve gelişmeyi katkısı belirtilecektir.</w:t>
      </w:r>
    </w:p>
    <w:p w:rsidR="00807EB0" w:rsidRPr="002D1E26" w:rsidRDefault="00807EB0" w:rsidP="002D1E26">
      <w:pPr>
        <w:jc w:val="both"/>
      </w:pPr>
      <w:r w:rsidRPr="002D1E26">
        <w:rPr>
          <w:bCs/>
        </w:rPr>
        <w:t>Halkçılık ilkesinin</w:t>
      </w:r>
      <w:r w:rsidRPr="002D1E26">
        <w:t xml:space="preserve"> Türk toplumuna sağladığı yararlar açıklanacak. Devletçilik ilkesi, Atatürkçü düşüncede de</w:t>
      </w:r>
      <w:r w:rsidRPr="002D1E26">
        <w:t>v</w:t>
      </w:r>
      <w:r w:rsidRPr="002D1E26">
        <w:t>let ve fert ilişkileri, devlet ve ferdin başlıca görevleri vecizeleriyle açıklanacaktır.</w:t>
      </w:r>
    </w:p>
    <w:p w:rsidR="00807EB0" w:rsidRPr="002D1E26" w:rsidRDefault="00807EB0" w:rsidP="002D1E26">
      <w:pPr>
        <w:jc w:val="both"/>
      </w:pPr>
      <w:r w:rsidRPr="002D1E26">
        <w:rPr>
          <w:bCs/>
        </w:rPr>
        <w:t>Laiklik ilkesinin</w:t>
      </w:r>
      <w:r w:rsidRPr="002D1E26">
        <w:t xml:space="preserve"> dayandığı esaslar, laikliğin devlet hayatına ve sosyal hayata ilişkin yönleri dini istismar ve taassup konusunda Atatürk’ün düşünce ve görüşleri, vecizeleri geliştirilerek verilecektir.</w:t>
      </w:r>
    </w:p>
    <w:p w:rsidR="00807EB0" w:rsidRPr="002D1E26" w:rsidRDefault="00807EB0" w:rsidP="002D1E26">
      <w:pPr>
        <w:jc w:val="both"/>
      </w:pPr>
      <w:r w:rsidRPr="002D1E26">
        <w:t>Atatürk ilkeleri konusunda ilkelerin nitelikleri açıklanarak yabancı ideolojilerle bağlantısı olmadığı açıklan</w:t>
      </w:r>
      <w:r w:rsidRPr="002D1E26">
        <w:t>a</w:t>
      </w:r>
      <w:r w:rsidRPr="002D1E26">
        <w:t>caktır. İlkelerin Türk kültürünün tarihsel derinliklerinden ve Türk toplumunun ihtiyaçlarından kaynaklandığı açıklanacaktır.</w:t>
      </w:r>
    </w:p>
    <w:p w:rsidR="00807EB0" w:rsidRPr="002D1E26" w:rsidRDefault="00807EB0" w:rsidP="002D1E26">
      <w:pPr>
        <w:jc w:val="both"/>
      </w:pPr>
      <w:r w:rsidRPr="002D1E26">
        <w:rPr>
          <w:bCs/>
        </w:rPr>
        <w:t>Cumhuriyetçilik ilkesi</w:t>
      </w:r>
      <w:r w:rsidRPr="002D1E26">
        <w:t>, cumhuriyetin tanımı ve dayandığı esaslar Atatürk’ün vecizeleriyle zenginleştirilerek verilecektir. Cumhuriyetin nitelikleri konusunda, insan haklarına saygılı olması Atatürk milliyetçiliğine bağlı demokratik, laik, sosyal hukuk devleti, milli ve üniter devlet niteliklerinin değiştirilemeyeceği vurgulanacaktır. Cumhuriyete yönelik iç ve dış tehditler işlenirken Atatürk’ün gençliğe hitabesinden faydalanılarak Türk gençl</w:t>
      </w:r>
      <w:r w:rsidRPr="002D1E26">
        <w:t>i</w:t>
      </w:r>
      <w:r w:rsidRPr="002D1E26">
        <w:t>ğinin görevleri açıklanacaktır. Cumhuriyeti korumanın milli bir görev olduğu vurgulanacak Atatürk’ün Cumh</w:t>
      </w:r>
      <w:r w:rsidRPr="002D1E26">
        <w:t>u</w:t>
      </w:r>
      <w:r w:rsidRPr="002D1E26">
        <w:t>riyeti sonsuza kadar yaşatılması ideali ve isteği açıklanacaktır.</w:t>
      </w:r>
    </w:p>
    <w:p w:rsidR="00807EB0" w:rsidRPr="002D1E26" w:rsidRDefault="00807EB0" w:rsidP="002D1E26">
      <w:pPr>
        <w:jc w:val="both"/>
      </w:pPr>
      <w:r w:rsidRPr="002D1E26">
        <w:rPr>
          <w:bCs/>
        </w:rPr>
        <w:lastRenderedPageBreak/>
        <w:t>Milliyetçilik ilkesi</w:t>
      </w:r>
      <w:r w:rsidRPr="002D1E26">
        <w:t>: Atatürk milliyetçiliğinin dayandığı temel esaslar konusunda milli birlik ve beraberliğin a</w:t>
      </w:r>
      <w:r w:rsidRPr="002D1E26">
        <w:t>n</w:t>
      </w:r>
      <w:r w:rsidRPr="002D1E26">
        <w:t>lamı, bunun sosyal gücün gelişmesine katkısı, siyasi, askeri, ekonomik ve teknolojik gücün gelişmesine katkıl</w:t>
      </w:r>
      <w:r w:rsidRPr="002D1E26">
        <w:t>a</w:t>
      </w:r>
      <w:r w:rsidRPr="002D1E26">
        <w:t>rı belirtilecektir. Milli birlik ve beraberliği güçlendiren unsurlar milli eğitim, milli kültür, dil tarih, kültür birliği, misali milli ve Türklük şuurunun manevi değerler olduğu açıklanacaktır.</w:t>
      </w:r>
    </w:p>
    <w:p w:rsidR="00807EB0" w:rsidRPr="002D1E26" w:rsidRDefault="00807EB0" w:rsidP="002D1E26">
      <w:pPr>
        <w:jc w:val="both"/>
      </w:pPr>
      <w:r w:rsidRPr="002D1E26">
        <w:rPr>
          <w:bCs/>
        </w:rPr>
        <w:t>Türkiye’ye yönelik iç ve dış tehdit</w:t>
      </w:r>
      <w:r w:rsidRPr="002D1E26">
        <w:t>, Türkiye’nin jeopolitik önemi, güçlü bir Türkiye’nin arzulanmayışı iç tehdit unsurlarının hedefleridir. Türkiye’ye yönelik iç ve dış tehdit konusu işlenirken Atatürk’ün vecizelerinden fa</w:t>
      </w:r>
      <w:r w:rsidRPr="002D1E26">
        <w:t>y</w:t>
      </w:r>
      <w:r w:rsidRPr="002D1E26">
        <w:t>dalanılacaktır.</w:t>
      </w:r>
    </w:p>
    <w:p w:rsidR="00807EB0" w:rsidRPr="002D1E26" w:rsidRDefault="00807EB0" w:rsidP="00B21447">
      <w:r w:rsidRPr="002D1E26">
        <w:t xml:space="preserve">Almanca </w:t>
      </w:r>
      <w:r w:rsidRPr="002D1E26">
        <w:rPr>
          <w:bCs/>
        </w:rPr>
        <w:t>zümresinin Atatürkçülük ile ilgili belirlediği konular şunlardır:</w:t>
      </w:r>
      <w:r w:rsidRPr="002D1E26">
        <w:br/>
      </w:r>
      <w:r w:rsidRPr="002D1E26">
        <w:rPr>
          <w:bCs/>
        </w:rPr>
        <w:t xml:space="preserve">29 Ekim Cumhuriyet Bayramı </w:t>
      </w:r>
      <w:r w:rsidRPr="002D1E26">
        <w:t>haftasında, Cumhuriyetçilik ilkesi açıklanarak demokrasi ile ilişkisi üzerinde durulacaktır.</w:t>
      </w:r>
    </w:p>
    <w:p w:rsidR="00807EB0" w:rsidRPr="002D1E26" w:rsidRDefault="00807EB0" w:rsidP="002D1E26">
      <w:pPr>
        <w:jc w:val="both"/>
      </w:pPr>
      <w:r w:rsidRPr="002D1E26">
        <w:rPr>
          <w:bCs/>
        </w:rPr>
        <w:t>10 Kasım Atatürk’ü Anma Günü’</w:t>
      </w:r>
      <w:r w:rsidRPr="002D1E26">
        <w:t>nde Atatürk’ün siyasi hayatı ve ileri görüşl</w:t>
      </w:r>
      <w:bookmarkStart w:id="2" w:name="_Hlk176264599"/>
      <w:r w:rsidRPr="002D1E26">
        <w:t>ü</w:t>
      </w:r>
      <w:bookmarkEnd w:id="2"/>
      <w:r w:rsidRPr="002D1E26">
        <w:t>lüğü anlatılacaktır.</w:t>
      </w:r>
      <w:r w:rsidRPr="002D1E26">
        <w:br/>
      </w:r>
      <w:r w:rsidRPr="002D1E26">
        <w:rPr>
          <w:bCs/>
        </w:rPr>
        <w:t>24 Kasım Öğretmenler Günü’</w:t>
      </w:r>
      <w:r w:rsidRPr="002D1E26">
        <w:t>nde Atatürk’ün eğitim felsefesi ve Türk milli eğitimine verdiği önem anlatılaca</w:t>
      </w:r>
      <w:r w:rsidRPr="002D1E26">
        <w:t>k</w:t>
      </w:r>
      <w:r w:rsidRPr="002D1E26">
        <w:t xml:space="preserve">tır. </w:t>
      </w:r>
    </w:p>
    <w:p w:rsidR="00807EB0" w:rsidRPr="002D1E26" w:rsidRDefault="00807EB0" w:rsidP="002D1E26">
      <w:pPr>
        <w:jc w:val="both"/>
      </w:pPr>
      <w:r w:rsidRPr="002D1E26">
        <w:t>12 Mart İstiklal Marşı’nın kabulünün önemi ve Mehmet Akif ERSOY’un hayatı anlatılacak.</w:t>
      </w:r>
    </w:p>
    <w:p w:rsidR="00807EB0" w:rsidRPr="002D1E26" w:rsidRDefault="00807EB0" w:rsidP="002D1E26">
      <w:pPr>
        <w:jc w:val="both"/>
      </w:pPr>
      <w:r w:rsidRPr="002D1E26">
        <w:rPr>
          <w:bCs/>
        </w:rPr>
        <w:t>18 Mart Çanakkale Zaferi ve Türk Şehitlerini Anma Günü’</w:t>
      </w:r>
      <w:r w:rsidRPr="002D1E26">
        <w:t>nde Atatürk’ün askeri kişiliği açıklanacaktır.</w:t>
      </w:r>
    </w:p>
    <w:p w:rsidR="00807EB0" w:rsidRPr="002D1E26" w:rsidRDefault="00807EB0" w:rsidP="002D1E26">
      <w:pPr>
        <w:jc w:val="both"/>
      </w:pPr>
      <w:r w:rsidRPr="002D1E26">
        <w:rPr>
          <w:bCs/>
        </w:rPr>
        <w:t xml:space="preserve">23 Nisan Ulusal Egemenlik ve Çocuk Bayramı </w:t>
      </w:r>
      <w:r w:rsidRPr="002D1E26">
        <w:t>haftasında, TBMM’nin açılışı, milli egemenliğin demokrasi ile ilişkisi açıklanacaktır.</w:t>
      </w:r>
    </w:p>
    <w:p w:rsidR="00807EB0" w:rsidRDefault="00807EB0" w:rsidP="002D1E26">
      <w:pPr>
        <w:jc w:val="both"/>
      </w:pPr>
      <w:r w:rsidRPr="002D1E26">
        <w:rPr>
          <w:bCs/>
        </w:rPr>
        <w:t xml:space="preserve">19 Mayıs Atatürk’ü Anma Gençlik ve Spor Bayramı </w:t>
      </w:r>
      <w:r w:rsidRPr="002D1E26">
        <w:t>haftasında Atatürk’ün Türk bağımsızlığına verdiği önem, Samsun’a çıkışı ve milli bilinci uyandırışı işlenecektir.</w:t>
      </w:r>
    </w:p>
    <w:p w:rsidR="00DD44E3" w:rsidRDefault="00DD44E3" w:rsidP="002D1E26">
      <w:pPr>
        <w:jc w:val="both"/>
      </w:pPr>
    </w:p>
    <w:p w:rsidR="00DD44E3" w:rsidRDefault="00DD44E3" w:rsidP="002D1E26">
      <w:pPr>
        <w:jc w:val="both"/>
        <w:rPr>
          <w:b/>
          <w:bCs/>
        </w:rPr>
      </w:pPr>
      <w:r w:rsidRPr="00DD44E3">
        <w:rPr>
          <w:b/>
          <w:bCs/>
        </w:rPr>
        <w:t>7) Türkiye Yüzyılı Maarif Modelinin incelenmesi</w:t>
      </w:r>
    </w:p>
    <w:p w:rsidR="00627D5E" w:rsidRPr="00FF18EC" w:rsidRDefault="00FF18EC" w:rsidP="002D1E26">
      <w:pPr>
        <w:jc w:val="both"/>
      </w:pPr>
      <w:r w:rsidRPr="00FF18EC">
        <w:t xml:space="preserve">Türkiye Yüzyılı Maarif Modeli kapsamında Almanca dersi ile ilgili </w:t>
      </w:r>
      <w:r w:rsidR="00627D5E">
        <w:t xml:space="preserve">ortaöğretim kademesinde </w:t>
      </w:r>
      <w:r w:rsidRPr="00FF18EC">
        <w:t>herhangi bir değ</w:t>
      </w:r>
      <w:r w:rsidRPr="00FF18EC">
        <w:t>i</w:t>
      </w:r>
      <w:r w:rsidRPr="00FF18EC">
        <w:t xml:space="preserve">şiklik </w:t>
      </w:r>
      <w:r>
        <w:t>yapılmamıştır, ancak ortak metin incelendiğinde öğretim programları ve ders kitapları göz ön</w:t>
      </w:r>
      <w:r w:rsidRPr="002D1E26">
        <w:t>ü</w:t>
      </w:r>
      <w:r>
        <w:t>nde bulu</w:t>
      </w:r>
      <w:r>
        <w:t>n</w:t>
      </w:r>
      <w:r>
        <w:t>durularak modelde</w:t>
      </w:r>
      <w:r w:rsidR="00635E12">
        <w:t xml:space="preserve"> yer alan t</w:t>
      </w:r>
      <w:r w:rsidR="00635E12" w:rsidRPr="002D1E26">
        <w:t>ü</w:t>
      </w:r>
      <w:r w:rsidR="00635E12">
        <w:t xml:space="preserve">m bileşenlerin etkin ve </w:t>
      </w:r>
      <w:r w:rsidR="00B729A8">
        <w:t>doğru</w:t>
      </w:r>
      <w:r w:rsidR="00635E12">
        <w:t xml:space="preserve"> bir </w:t>
      </w:r>
      <w:r w:rsidR="00B729A8">
        <w:t>şekilde</w:t>
      </w:r>
      <w:r w:rsidR="00635E12">
        <w:t xml:space="preserve"> hayata geçirilmesini </w:t>
      </w:r>
      <w:r w:rsidR="00B729A8">
        <w:t>sağlayacak</w:t>
      </w:r>
      <w:r w:rsidR="00635E12">
        <w:t xml:space="preserve"> planl</w:t>
      </w:r>
      <w:r w:rsidR="00635E12">
        <w:t>a</w:t>
      </w:r>
      <w:r w:rsidR="00635E12">
        <w:t>malar yapılacaktır. Okul temelli planlama kapsamında etkinliklerde öğrenci katılımını destekleyici</w:t>
      </w:r>
      <w:r w:rsidR="00635E12" w:rsidRPr="002D1E26">
        <w:t>,</w:t>
      </w:r>
      <w:r w:rsidR="00635E12">
        <w:t xml:space="preserve"> yaparak ve ya</w:t>
      </w:r>
      <w:r w:rsidR="00635E12" w:rsidRPr="002D1E26">
        <w:t>ş</w:t>
      </w:r>
      <w:r w:rsidR="00635E12">
        <w:t>a</w:t>
      </w:r>
      <w:r w:rsidR="00635E12">
        <w:t xml:space="preserve">yarak </w:t>
      </w:r>
      <w:r w:rsidR="00635E12" w:rsidRPr="002D1E26">
        <w:t>ö</w:t>
      </w:r>
      <w:r w:rsidR="00635E12">
        <w:t xml:space="preserve">grenmeye </w:t>
      </w:r>
      <w:r w:rsidR="00476799">
        <w:t>imkân</w:t>
      </w:r>
      <w:r w:rsidR="00635E12">
        <w:t xml:space="preserve"> tanıyan ve öğrencilerin b</w:t>
      </w:r>
      <w:r w:rsidR="006D085E" w:rsidRPr="002D1E26">
        <w:rPr>
          <w:bCs/>
        </w:rPr>
        <w:t>ü</w:t>
      </w:r>
      <w:r w:rsidR="006D085E">
        <w:rPr>
          <w:bCs/>
        </w:rPr>
        <w:t>t</w:t>
      </w:r>
      <w:r w:rsidR="006D085E" w:rsidRPr="002D1E26">
        <w:rPr>
          <w:bCs/>
        </w:rPr>
        <w:t>ü</w:t>
      </w:r>
      <w:r w:rsidR="006D085E">
        <w:rPr>
          <w:bCs/>
        </w:rPr>
        <w:t>nc</w:t>
      </w:r>
      <w:r w:rsidR="006D085E" w:rsidRPr="002D1E26">
        <w:rPr>
          <w:bCs/>
        </w:rPr>
        <w:t>ü</w:t>
      </w:r>
      <w:r w:rsidR="006D085E">
        <w:rPr>
          <w:bCs/>
        </w:rPr>
        <w:t xml:space="preserve">l gelişimini amaçlayan </w:t>
      </w:r>
      <w:r w:rsidR="00B729A8">
        <w:rPr>
          <w:bCs/>
        </w:rPr>
        <w:t>çalışmalar</w:t>
      </w:r>
      <w:r w:rsidR="006D085E">
        <w:rPr>
          <w:bCs/>
        </w:rPr>
        <w:t xml:space="preserve"> da yapılacak ve Erdem </w:t>
      </w:r>
      <w:r w:rsidR="00B729A8">
        <w:rPr>
          <w:bCs/>
        </w:rPr>
        <w:t>değer</w:t>
      </w:r>
      <w:r w:rsidR="006D085E">
        <w:rPr>
          <w:bCs/>
        </w:rPr>
        <w:t xml:space="preserve"> eylem çerçevesi, sosyal duygusal </w:t>
      </w:r>
      <w:r w:rsidR="006D085E" w:rsidRPr="002D1E26">
        <w:t>ö</w:t>
      </w:r>
      <w:r w:rsidR="006D085E">
        <w:t>grenme becerileri ve sistem düşüncesi ol</w:t>
      </w:r>
      <w:r w:rsidR="006D085E">
        <w:t>a</w:t>
      </w:r>
      <w:r w:rsidR="006D085E">
        <w:t>rak yapılandırılan okur yazarlık beceril</w:t>
      </w:r>
      <w:r w:rsidR="006D085E">
        <w:t>e</w:t>
      </w:r>
      <w:r w:rsidR="006D085E">
        <w:t xml:space="preserve">rini içeren programlar arası bileşenler de yeni </w:t>
      </w:r>
      <w:r w:rsidR="00476799">
        <w:t>eğitim öğretim</w:t>
      </w:r>
      <w:r w:rsidR="006D085E">
        <w:t xml:space="preserve"> yılında dikkate alınacaktır.</w:t>
      </w:r>
      <w:r w:rsidR="00627D5E">
        <w:t xml:space="preserve"> Maarif Modelin ortak metninde bu modelin temeline TÜRKÇEMİZ konmuştur. Öğretim programının temel hedefi okuryazarlık becerileri yüksek, okuduğunu anlayabilen, anlamlandıran ve sonuç çıkarabilen bireyler yetiştirmektir. Bu bağlamda dil öğretmenlerinin okul içindeki misyonu güçlendirilmiştir.</w:t>
      </w:r>
    </w:p>
    <w:p w:rsidR="00DD44E3" w:rsidRDefault="00DD44E3" w:rsidP="002D1E26">
      <w:pPr>
        <w:jc w:val="both"/>
        <w:rPr>
          <w:b/>
          <w:bCs/>
        </w:rPr>
      </w:pPr>
    </w:p>
    <w:p w:rsidR="0010182D" w:rsidRPr="002D1E26" w:rsidRDefault="00DD44E3" w:rsidP="002D1E26">
      <w:pPr>
        <w:jc w:val="both"/>
        <w:rPr>
          <w:b/>
        </w:rPr>
      </w:pPr>
      <w:r>
        <w:rPr>
          <w:b/>
        </w:rPr>
        <w:t>8</w:t>
      </w:r>
      <w:r w:rsidR="0010182D" w:rsidRPr="002D1E26">
        <w:rPr>
          <w:b/>
        </w:rPr>
        <w:t>) Özel eğitim ihtiyacı olan öğrenciler için bireyselleştirilmiş eğitim programları</w:t>
      </w:r>
      <w:r w:rsidR="00F661A3" w:rsidRPr="002D1E26">
        <w:rPr>
          <w:b/>
        </w:rPr>
        <w:t>,</w:t>
      </w:r>
      <w:r w:rsidR="0010182D" w:rsidRPr="002D1E26">
        <w:rPr>
          <w:b/>
        </w:rPr>
        <w:t xml:space="preserve"> ders planlarının gör</w:t>
      </w:r>
      <w:r w:rsidR="0010182D" w:rsidRPr="002D1E26">
        <w:rPr>
          <w:b/>
        </w:rPr>
        <w:t>ü</w:t>
      </w:r>
      <w:r w:rsidR="0010182D" w:rsidRPr="002D1E26">
        <w:rPr>
          <w:b/>
        </w:rPr>
        <w:t>şülmesi:</w:t>
      </w:r>
    </w:p>
    <w:p w:rsidR="0010182D" w:rsidRPr="002D1E26" w:rsidRDefault="00D16C39" w:rsidP="002D1E26">
      <w:pPr>
        <w:jc w:val="both"/>
      </w:pPr>
      <w:r w:rsidRPr="002D1E26">
        <w:t xml:space="preserve">Zümre Başkanı </w:t>
      </w:r>
      <w:r w:rsidR="00627D5E">
        <w:t xml:space="preserve">Nilhan Güneş </w:t>
      </w:r>
      <w:r w:rsidR="0010182D" w:rsidRPr="002D1E26">
        <w:t xml:space="preserve">okulumuzda özel eğitime ihtiyaç </w:t>
      </w:r>
      <w:r w:rsidR="004E75EB" w:rsidRPr="002D1E26">
        <w:t>duyan öğrenciler</w:t>
      </w:r>
      <w:r w:rsidR="0010182D" w:rsidRPr="002D1E26">
        <w:t xml:space="preserve"> için gerekli önlemle</w:t>
      </w:r>
      <w:r w:rsidRPr="002D1E26">
        <w:t>rin alı</w:t>
      </w:r>
      <w:r w:rsidRPr="002D1E26">
        <w:t>n</w:t>
      </w:r>
      <w:r w:rsidRPr="002D1E26">
        <w:t xml:space="preserve">ması gerektiğini ve bu öğrenciler için </w:t>
      </w:r>
      <w:r w:rsidR="0010182D" w:rsidRPr="002D1E26">
        <w:t xml:space="preserve">yıllık </w:t>
      </w:r>
      <w:r w:rsidR="00F72347" w:rsidRPr="002D1E26">
        <w:t>plan hazırlanması</w:t>
      </w:r>
      <w:r w:rsidR="0010182D" w:rsidRPr="002D1E26">
        <w:t xml:space="preserve"> gerek</w:t>
      </w:r>
      <w:r w:rsidRPr="002D1E26">
        <w:t>tiğin</w:t>
      </w:r>
      <w:r w:rsidR="00600A4F" w:rsidRPr="002D1E26">
        <w:t xml:space="preserve">i belirtti. </w:t>
      </w:r>
      <w:r w:rsidR="0010182D" w:rsidRPr="002D1E26">
        <w:t>BEP hazırlanması gereken ö</w:t>
      </w:r>
      <w:r w:rsidR="0010182D" w:rsidRPr="002D1E26">
        <w:t>ğ</w:t>
      </w:r>
      <w:r w:rsidR="0010182D" w:rsidRPr="002D1E26">
        <w:t xml:space="preserve">rencimiz için okul Rehberlik Servisi ile iletişime geçilmesi gerektiği, bu şekilde hem öğrencideki gelişmeyi </w:t>
      </w:r>
      <w:r w:rsidR="007306EB" w:rsidRPr="002D1E26">
        <w:t>incel</w:t>
      </w:r>
      <w:r w:rsidR="007306EB" w:rsidRPr="002D1E26">
        <w:t>e</w:t>
      </w:r>
      <w:r w:rsidR="007306EB" w:rsidRPr="002D1E26">
        <w:t>yebileceğimizi</w:t>
      </w:r>
      <w:r w:rsidR="0010182D" w:rsidRPr="002D1E26">
        <w:t xml:space="preserve"> hem de </w:t>
      </w:r>
      <w:r w:rsidR="0027297C" w:rsidRPr="002D1E26">
        <w:t>profesyonel yardım almanın öğrenci için çok faydalı olacağını belirtti. Bu şekilde, amacına u</w:t>
      </w:r>
      <w:r w:rsidR="0027297C" w:rsidRPr="002D1E26">
        <w:t>y</w:t>
      </w:r>
      <w:r w:rsidR="0027297C" w:rsidRPr="002D1E26">
        <w:t>gun ders planı ve evraklar</w:t>
      </w:r>
      <w:r w:rsidR="007017C4" w:rsidRPr="002D1E26">
        <w:t xml:space="preserve"> hazırlanması gerektiği kararlaştırıldı.</w:t>
      </w:r>
    </w:p>
    <w:p w:rsidR="008915F4" w:rsidRPr="002D1E26" w:rsidRDefault="008915F4" w:rsidP="002D1E26">
      <w:pPr>
        <w:jc w:val="both"/>
      </w:pPr>
    </w:p>
    <w:p w:rsidR="00EF5AE2" w:rsidRPr="002D1E26" w:rsidRDefault="003D1A85" w:rsidP="002D1E26">
      <w:pPr>
        <w:jc w:val="both"/>
        <w:rPr>
          <w:b/>
        </w:rPr>
      </w:pPr>
      <w:r>
        <w:rPr>
          <w:b/>
        </w:rPr>
        <w:t>9</w:t>
      </w:r>
      <w:r w:rsidR="00434B9E" w:rsidRPr="002D1E26">
        <w:rPr>
          <w:b/>
        </w:rPr>
        <w:t>)  S</w:t>
      </w:r>
      <w:r w:rsidR="00EF5AE2" w:rsidRPr="002D1E26">
        <w:rPr>
          <w:b/>
        </w:rPr>
        <w:t>ınıflara göre Almanca dersinin genel ve özel amaçlar</w:t>
      </w:r>
      <w:r w:rsidR="00390026" w:rsidRPr="002D1E26">
        <w:rPr>
          <w:b/>
        </w:rPr>
        <w:t>ı</w:t>
      </w:r>
      <w:r w:rsidR="00905DA4" w:rsidRPr="002D1E26">
        <w:rPr>
          <w:b/>
        </w:rPr>
        <w:t>:</w:t>
      </w:r>
    </w:p>
    <w:p w:rsidR="007A2489" w:rsidRDefault="00EF5AE2" w:rsidP="002D1E26">
      <w:pPr>
        <w:jc w:val="both"/>
      </w:pPr>
      <w:r w:rsidRPr="002D1E26">
        <w:t>Almanca Dersinin İletişim Becerileri</w:t>
      </w:r>
      <w:r w:rsidR="005B72EB" w:rsidRPr="002D1E26">
        <w:t xml:space="preserve"> kendi aralarında </w:t>
      </w:r>
      <w:r w:rsidR="001C2906" w:rsidRPr="002D1E26">
        <w:t>A1 d</w:t>
      </w:r>
      <w:r w:rsidRPr="002D1E26">
        <w:t>üzeyi</w:t>
      </w:r>
      <w:r w:rsidR="005B72EB" w:rsidRPr="002D1E26">
        <w:t>nden C2 düzeyine kadar İletişim Becerileri vardır</w:t>
      </w:r>
      <w:r w:rsidRPr="002D1E26">
        <w:t>. Bu İletişim Becerilerinin kendi aralarında özel amaçları mevcuttur. Sözel Etkileşim</w:t>
      </w:r>
      <w:r w:rsidR="00434B9E" w:rsidRPr="002D1E26">
        <w:t xml:space="preserve">-Yazılı </w:t>
      </w:r>
      <w:r w:rsidR="004E75EB" w:rsidRPr="002D1E26">
        <w:t>Etkileşim, Sözel</w:t>
      </w:r>
      <w:r w:rsidRPr="002D1E26">
        <w:t xml:space="preserve"> Algı-</w:t>
      </w:r>
      <w:r w:rsidR="00434B9E" w:rsidRPr="002D1E26">
        <w:t xml:space="preserve">Yazılı Algı, </w:t>
      </w:r>
      <w:r w:rsidRPr="002D1E26">
        <w:t>Sözel Üretim-Yazılı Üretim becerilerinin gelişmesi için tüm dersler</w:t>
      </w:r>
      <w:r w:rsidR="003316CD" w:rsidRPr="002D1E26">
        <w:t>in</w:t>
      </w:r>
      <w:r w:rsidR="00434B9E" w:rsidRPr="002D1E26">
        <w:t xml:space="preserve"> bu çerçevede y</w:t>
      </w:r>
      <w:r w:rsidR="00434B9E" w:rsidRPr="002D1E26">
        <w:t>a</w:t>
      </w:r>
      <w:r w:rsidR="00434B9E" w:rsidRPr="002D1E26">
        <w:t xml:space="preserve">pılması gerektiği </w:t>
      </w:r>
      <w:r w:rsidR="003316CD" w:rsidRPr="002D1E26">
        <w:t>her d</w:t>
      </w:r>
      <w:r w:rsidRPr="002D1E26">
        <w:t>üzeyin kendi arasında hedef ve amaçlarını</w:t>
      </w:r>
      <w:r w:rsidR="003316CD" w:rsidRPr="002D1E26">
        <w:t>n olduğu ve yapılan tüm yıllık</w:t>
      </w:r>
      <w:r w:rsidRPr="002D1E26">
        <w:t xml:space="preserve"> ve günlük</w:t>
      </w:r>
      <w:r w:rsidR="003316CD" w:rsidRPr="002D1E26">
        <w:t xml:space="preserve"> pla</w:t>
      </w:r>
      <w:r w:rsidR="003316CD" w:rsidRPr="002D1E26">
        <w:t>n</w:t>
      </w:r>
      <w:r w:rsidR="003316CD" w:rsidRPr="002D1E26">
        <w:t>ların</w:t>
      </w:r>
      <w:r w:rsidRPr="002D1E26">
        <w:t xml:space="preserve"> bu çerçevede yapıl</w:t>
      </w:r>
      <w:r w:rsidR="003316CD" w:rsidRPr="002D1E26">
        <w:t>m</w:t>
      </w:r>
      <w:r w:rsidR="00434B9E" w:rsidRPr="002D1E26">
        <w:t xml:space="preserve">ası gerektiğikısa ve öz olarak </w:t>
      </w:r>
      <w:r w:rsidR="00627D5E">
        <w:t xml:space="preserve">Gamze Kefen </w:t>
      </w:r>
      <w:r w:rsidR="00434B9E" w:rsidRPr="002D1E26">
        <w:t xml:space="preserve">tarafından </w:t>
      </w:r>
      <w:r w:rsidR="001C36DA" w:rsidRPr="002D1E26">
        <w:t>vurgulandı. Dili</w:t>
      </w:r>
      <w:r w:rsidRPr="002D1E26">
        <w:t xml:space="preserve"> yaşam ve b</w:t>
      </w:r>
      <w:r w:rsidR="00434B9E" w:rsidRPr="002D1E26">
        <w:t>i</w:t>
      </w:r>
      <w:r w:rsidR="00434B9E" w:rsidRPr="002D1E26">
        <w:t xml:space="preserve">reysel deneyimlerini tanıtmak </w:t>
      </w:r>
      <w:r w:rsidRPr="002D1E26">
        <w:t>için bir a</w:t>
      </w:r>
      <w:r w:rsidR="00434B9E" w:rsidRPr="002D1E26">
        <w:t xml:space="preserve">raç, bir anlatım olarak görme, </w:t>
      </w:r>
      <w:r w:rsidRPr="002D1E26">
        <w:t>dil ve kültür alanındaki yapıy</w:t>
      </w:r>
      <w:r w:rsidR="00434B9E" w:rsidRPr="002D1E26">
        <w:t>ı ve kurall</w:t>
      </w:r>
      <w:r w:rsidR="00434B9E" w:rsidRPr="002D1E26">
        <w:t>ı</w:t>
      </w:r>
      <w:r w:rsidR="00434B9E" w:rsidRPr="002D1E26">
        <w:t xml:space="preserve">lığı dikkate alma, </w:t>
      </w:r>
      <w:r w:rsidRPr="002D1E26">
        <w:t xml:space="preserve">kendi yaşam modellerini oluşturma gibi bakış açılarının sene sonunda </w:t>
      </w:r>
      <w:r w:rsidR="007017C4" w:rsidRPr="002D1E26">
        <w:t>öğrencilerde olması gerektiği kar</w:t>
      </w:r>
      <w:r w:rsidR="007017C4" w:rsidRPr="002D1E26">
        <w:t>a</w:t>
      </w:r>
      <w:r w:rsidR="007017C4" w:rsidRPr="002D1E26">
        <w:t>rı alındı.</w:t>
      </w:r>
    </w:p>
    <w:p w:rsidR="00782528" w:rsidRPr="002D1E26" w:rsidRDefault="00782528" w:rsidP="002D1E26">
      <w:pPr>
        <w:jc w:val="both"/>
      </w:pPr>
    </w:p>
    <w:p w:rsidR="00EF5AE2" w:rsidRPr="002D1E26" w:rsidRDefault="006D379F" w:rsidP="002D1E26">
      <w:pPr>
        <w:jc w:val="both"/>
        <w:rPr>
          <w:b/>
        </w:rPr>
      </w:pPr>
      <w:r w:rsidRPr="002D1E26">
        <w:rPr>
          <w:b/>
        </w:rPr>
        <w:t>1</w:t>
      </w:r>
      <w:r w:rsidR="0003469A">
        <w:rPr>
          <w:b/>
        </w:rPr>
        <w:t>0</w:t>
      </w:r>
      <w:r w:rsidR="00434B9E" w:rsidRPr="002D1E26">
        <w:rPr>
          <w:b/>
        </w:rPr>
        <w:t>)</w:t>
      </w:r>
      <w:r w:rsidR="00EF5AE2" w:rsidRPr="002D1E26">
        <w:rPr>
          <w:b/>
        </w:rPr>
        <w:t xml:space="preserve">  Almanca </w:t>
      </w:r>
      <w:r w:rsidRPr="002D1E26">
        <w:rPr>
          <w:b/>
        </w:rPr>
        <w:t>Dersinin Diğer Dil Dersleriyle İlişkisi</w:t>
      </w:r>
      <w:r w:rsidR="00434B9E" w:rsidRPr="002D1E26">
        <w:rPr>
          <w:b/>
        </w:rPr>
        <w:t>:</w:t>
      </w:r>
    </w:p>
    <w:p w:rsidR="007C6031" w:rsidRDefault="00627D5E" w:rsidP="002D1E26">
      <w:pPr>
        <w:jc w:val="both"/>
      </w:pPr>
      <w:r>
        <w:t xml:space="preserve">Nur Çiftdal </w:t>
      </w:r>
      <w:r w:rsidR="00EF5AE2" w:rsidRPr="002D1E26">
        <w:t>Türkçe ve İngilizcenin gramer yapısında</w:t>
      </w:r>
      <w:r w:rsidR="009B5AF7" w:rsidRPr="002D1E26">
        <w:t>n</w:t>
      </w:r>
      <w:r w:rsidR="00EF5AE2" w:rsidRPr="002D1E26">
        <w:t xml:space="preserve"> faydalanmak gerektiğini ve Almanca da başarılı olabi</w:t>
      </w:r>
      <w:r w:rsidR="00EF5AE2" w:rsidRPr="002D1E26">
        <w:t>l</w:t>
      </w:r>
      <w:r w:rsidR="00EF5AE2" w:rsidRPr="002D1E26">
        <w:t>mek için Almancayı ana dil ile karşılaştırmanın yanı sıra özellikle birinci yabancı dil olan İngilizce ile de karş</w:t>
      </w:r>
      <w:r w:rsidR="00EF5AE2" w:rsidRPr="002D1E26">
        <w:t>ı</w:t>
      </w:r>
      <w:r w:rsidR="00EF5AE2" w:rsidRPr="002D1E26">
        <w:t>laştırmanın çok faydalı olacağını</w:t>
      </w:r>
      <w:r w:rsidR="00D16C39" w:rsidRPr="002D1E26">
        <w:t xml:space="preserve"> ifade etti. B</w:t>
      </w:r>
      <w:r w:rsidR="00EF5AE2" w:rsidRPr="002D1E26">
        <w:t>öylelikle derste, Almancanın İngilizceyle olan benzerliği</w:t>
      </w:r>
      <w:r w:rsidR="00EF5AE2" w:rsidRPr="002D1E26">
        <w:t>n</w:t>
      </w:r>
      <w:r w:rsidR="00EF5AE2" w:rsidRPr="002D1E26">
        <w:t xml:space="preserve">den, pek çok sözcük ve dil bilgisi yapılarından faydalanılması gerektiğini </w:t>
      </w:r>
      <w:r w:rsidR="00E97D8E" w:rsidRPr="002D1E26">
        <w:t>söyledi.</w:t>
      </w:r>
      <w:r w:rsidR="00EF5AE2" w:rsidRPr="002D1E26">
        <w:t>Hedef dil Almancanın yalnı</w:t>
      </w:r>
      <w:r w:rsidR="00EF5AE2" w:rsidRPr="002D1E26">
        <w:t>z</w:t>
      </w:r>
      <w:r w:rsidR="00EF5AE2" w:rsidRPr="002D1E26">
        <w:t>ca ana dil ile değil, 1. yabancı dil ile de bilinçli bir şekilde karşılaştırılmasına, benzerlik ve farklılıkların ortaya konulması için öğrencilere fırsat verilme</w:t>
      </w:r>
      <w:r w:rsidR="00434B9E" w:rsidRPr="002D1E26">
        <w:t>sine</w:t>
      </w:r>
      <w:r w:rsidR="00EF5AE2" w:rsidRPr="002D1E26">
        <w:t xml:space="preserve"> yani </w:t>
      </w:r>
      <w:r w:rsidR="001C36DA" w:rsidRPr="002D1E26">
        <w:t>öğrencilerin bazı</w:t>
      </w:r>
      <w:r w:rsidR="00434B9E" w:rsidRPr="002D1E26">
        <w:t xml:space="preserve"> benzerlikleri ve farklılıkları</w:t>
      </w:r>
      <w:r w:rsidR="00EF5AE2" w:rsidRPr="002D1E26">
        <w:t xml:space="preserve"> bulmal</w:t>
      </w:r>
      <w:r w:rsidR="00434B9E" w:rsidRPr="002D1E26">
        <w:t>a</w:t>
      </w:r>
      <w:r w:rsidR="00EF5AE2" w:rsidRPr="002D1E26">
        <w:t>r</w:t>
      </w:r>
      <w:r w:rsidR="00434B9E" w:rsidRPr="002D1E26">
        <w:t>ına olanak sa</w:t>
      </w:r>
      <w:r w:rsidR="00434B9E" w:rsidRPr="002D1E26">
        <w:t>ğ</w:t>
      </w:r>
      <w:r w:rsidR="00434B9E" w:rsidRPr="002D1E26">
        <w:lastRenderedPageBreak/>
        <w:t>lanmalıdır</w:t>
      </w:r>
      <w:r w:rsidR="00EF5AE2" w:rsidRPr="002D1E26">
        <w:t>. Bu sırada olumsuz/başarısız aktarıma; yani İngilizcenin etkisiyle, yeni öğrenilen yabancı dilde ya</w:t>
      </w:r>
      <w:r w:rsidR="00EF5AE2" w:rsidRPr="002D1E26">
        <w:t>n</w:t>
      </w:r>
      <w:r w:rsidR="00EF5AE2" w:rsidRPr="002D1E26">
        <w:t>lışlar yapılabileceğine, dikkat çekilmelidir. Ancak yine de olumlu aktarım; yani İngilizce ile hedef dil arasınd</w:t>
      </w:r>
      <w:r w:rsidR="00EF5AE2" w:rsidRPr="002D1E26">
        <w:t>a</w:t>
      </w:r>
      <w:r w:rsidR="00EF5AE2" w:rsidRPr="002D1E26">
        <w:t>ki benzerliklerin öğrenmeyi kolaylaştırdığı olasılığı daha yüksektir. Bu iki dilin birbirine olan yakınlığı, A</w:t>
      </w:r>
      <w:r w:rsidR="00EF5AE2" w:rsidRPr="002D1E26">
        <w:t>l</w:t>
      </w:r>
      <w:r w:rsidR="00EF5AE2" w:rsidRPr="002D1E26">
        <w:t>mancadaki birçok sözcüğün ve dil bilgisi yapılarının anlaşılmasına yardımcı olmakta ve keşfederek öğre</w:t>
      </w:r>
      <w:r w:rsidR="00EF5AE2" w:rsidRPr="002D1E26">
        <w:t>n</w:t>
      </w:r>
      <w:r w:rsidR="00EF5AE2" w:rsidRPr="002D1E26">
        <w:t>meyi kolaylaştırmaktadır. Bu nedenle 2. yabancı dil dersinde öncelikle anlama ön plandadır ve bu da öğrencil</w:t>
      </w:r>
      <w:r w:rsidR="00EF5AE2" w:rsidRPr="002D1E26">
        <w:t>e</w:t>
      </w:r>
      <w:r w:rsidR="00EF5AE2" w:rsidRPr="002D1E26">
        <w:t>rin daha zor ve ilgisini çeken metinlere ge</w:t>
      </w:r>
      <w:r w:rsidR="005C38A7" w:rsidRPr="002D1E26">
        <w:t>ç</w:t>
      </w:r>
      <w:r w:rsidR="00EF5AE2" w:rsidRPr="002D1E26">
        <w:t>i</w:t>
      </w:r>
      <w:r w:rsidR="005C38A7" w:rsidRPr="002D1E26">
        <w:t>ş</w:t>
      </w:r>
      <w:r w:rsidR="00EF5AE2" w:rsidRPr="002D1E26">
        <w:t>ini hızlandıracaktır.  Ayrıca 1. yabancı dilin öğrenilmesi sırasında ed</w:t>
      </w:r>
      <w:r w:rsidR="00EF5AE2" w:rsidRPr="002D1E26">
        <w:t>i</w:t>
      </w:r>
      <w:r w:rsidR="00EF5AE2" w:rsidRPr="002D1E26">
        <w:t>nilen stratejilerden 2. yabancı dilin</w:t>
      </w:r>
      <w:r w:rsidR="007017C4" w:rsidRPr="002D1E26">
        <w:t xml:space="preserve"> öğreniminde de faydalanılması gerektiği kararlaştırıldı.</w:t>
      </w:r>
    </w:p>
    <w:p w:rsidR="00782528" w:rsidRPr="002D1E26" w:rsidRDefault="00782528" w:rsidP="002D1E26">
      <w:pPr>
        <w:jc w:val="both"/>
      </w:pPr>
    </w:p>
    <w:p w:rsidR="007116A0" w:rsidRPr="002D1E26" w:rsidRDefault="006D4D1A" w:rsidP="002D1E26">
      <w:pPr>
        <w:jc w:val="both"/>
        <w:rPr>
          <w:b/>
        </w:rPr>
      </w:pPr>
      <w:r w:rsidRPr="002D1E26">
        <w:rPr>
          <w:b/>
        </w:rPr>
        <w:t>1</w:t>
      </w:r>
      <w:r w:rsidR="0003469A">
        <w:rPr>
          <w:b/>
        </w:rPr>
        <w:t>1</w:t>
      </w:r>
      <w:r w:rsidR="005C38A7" w:rsidRPr="002D1E26">
        <w:rPr>
          <w:b/>
        </w:rPr>
        <w:t>)  U</w:t>
      </w:r>
      <w:r w:rsidR="00EF5AE2" w:rsidRPr="002D1E26">
        <w:rPr>
          <w:b/>
        </w:rPr>
        <w:t>ygulanacak Teknikler ve Yö</w:t>
      </w:r>
      <w:r w:rsidR="006D379F" w:rsidRPr="002D1E26">
        <w:rPr>
          <w:b/>
        </w:rPr>
        <w:t>ntemler</w:t>
      </w:r>
      <w:r w:rsidR="00D5679D" w:rsidRPr="002D1E26">
        <w:rPr>
          <w:b/>
        </w:rPr>
        <w:t>:</w:t>
      </w:r>
    </w:p>
    <w:p w:rsidR="004B4FDD" w:rsidRPr="00782528" w:rsidRDefault="006166F6" w:rsidP="00782528">
      <w:pPr>
        <w:jc w:val="both"/>
        <w:rPr>
          <w:b/>
        </w:rPr>
      </w:pPr>
      <w:r>
        <w:t xml:space="preserve">Gamze Kefen </w:t>
      </w:r>
      <w:r w:rsidR="004B4FDD" w:rsidRPr="002D1E26">
        <w:t xml:space="preserve">bilişsel edinim ve karşılaştırmalı düşünme yetisinin gelişmesinin dil öğrenmenin üzerinde büyük bir etkisinin mevcut olduğunu vurguladı. Zaman zaman </w:t>
      </w:r>
      <w:r w:rsidR="00782528" w:rsidRPr="002D1E26">
        <w:t>Millî</w:t>
      </w:r>
      <w:r w:rsidR="004B4FDD" w:rsidRPr="002D1E26">
        <w:t xml:space="preserve"> Eğitim Bakanlığı aracılığı ile yapılan seminer çalışmalarında öğrenilen metot ve tekniklerin, öğrenciye dersin sevdirilmesi ve öğretilmesinde etkili olacağını b</w:t>
      </w:r>
      <w:r w:rsidR="004B4FDD" w:rsidRPr="002D1E26">
        <w:t>e</w:t>
      </w:r>
      <w:r w:rsidR="004B4FDD" w:rsidRPr="002D1E26">
        <w:t xml:space="preserve">lirtti. </w:t>
      </w:r>
      <w:r w:rsidR="004B4FDD" w:rsidRPr="002D1E26">
        <w:rPr>
          <w:snapToGrid w:val="0"/>
        </w:rPr>
        <w:t xml:space="preserve">Öğretim metotlarının belirlenmesi konuların özelliğine göre derslerde soru- cevap, okuma, anlatım, dramatizasyon amaçlı tartışma, tüme varım, tümden gelim yöntemlerinden bir veya </w:t>
      </w:r>
      <w:r w:rsidR="00782528" w:rsidRPr="002D1E26">
        <w:rPr>
          <w:snapToGrid w:val="0"/>
        </w:rPr>
        <w:t>birkaçının</w:t>
      </w:r>
      <w:r w:rsidR="004B4FDD" w:rsidRPr="002D1E26">
        <w:rPr>
          <w:snapToGrid w:val="0"/>
        </w:rPr>
        <w:t xml:space="preserve"> kullanılmasına karar verildi. Konuların somuttan soyuta, kolaydan zora, basitten karmaşığa doğru anlatılması uygun bulundu. Diksiyonu zor olan metinlerde örnek okumanın öğretmen tarafından birkaç kez yapılmasının faydalı olacağı belirtildi. </w:t>
      </w:r>
      <w:r w:rsidR="004B4FDD" w:rsidRPr="002D1E26">
        <w:t>Almancanın farklı ve bağımsız bir dil olduğunun unutulmaması gerektiğini ve 2. Yabancı dilde Gr</w:t>
      </w:r>
      <w:r w:rsidR="004B4FDD" w:rsidRPr="002D1E26">
        <w:t>a</w:t>
      </w:r>
      <w:r w:rsidR="004B4FDD" w:rsidRPr="002D1E26">
        <w:t>merin öğretilmes</w:t>
      </w:r>
      <w:r w:rsidR="004B4FDD" w:rsidRPr="002D1E26">
        <w:t>i</w:t>
      </w:r>
      <w:r w:rsidR="004B4FDD" w:rsidRPr="002D1E26">
        <w:t>nin üzerinde fazla durulmadan sadece gerektiği kadar öğretilmesi ve gereken temel gramer konularının özet bir şekilde verilmesinin çok faydalı olacağı üzerinde durdu</w:t>
      </w:r>
      <w:r w:rsidR="006D379F" w:rsidRPr="002D1E26">
        <w:t xml:space="preserve">. </w:t>
      </w:r>
      <w:r w:rsidR="007116A0" w:rsidRPr="002D1E26">
        <w:rPr>
          <w:bCs/>
        </w:rPr>
        <w:t xml:space="preserve"> Ö</w:t>
      </w:r>
      <w:r w:rsidR="004B4FDD" w:rsidRPr="002D1E26">
        <w:rPr>
          <w:bCs/>
        </w:rPr>
        <w:t>ğretim programının temel öze</w:t>
      </w:r>
      <w:r w:rsidR="004B4FDD" w:rsidRPr="002D1E26">
        <w:rPr>
          <w:bCs/>
        </w:rPr>
        <w:t>l</w:t>
      </w:r>
      <w:r w:rsidR="004B4FDD" w:rsidRPr="002D1E26">
        <w:rPr>
          <w:bCs/>
        </w:rPr>
        <w:t xml:space="preserve">liğinin </w:t>
      </w:r>
      <w:r w:rsidR="004B4FDD" w:rsidRPr="002D1E26">
        <w:t>Almancanın yabancı dil olarak öğretilmesinde öğrencinin, ders içi ve ders dışında yabancı dille ilgili öğrenme teknik ve yöntemlerini sistemli bir şekilde kazanma fırsatı elde ederek kendi sorumluluk bilincini gü</w:t>
      </w:r>
      <w:r w:rsidR="004B4FDD" w:rsidRPr="002D1E26">
        <w:t>ç</w:t>
      </w:r>
      <w:r w:rsidR="004B4FDD" w:rsidRPr="002D1E26">
        <w:t>lendirmek olduğunu söyledi. Böylece öğrencinin;</w:t>
      </w:r>
    </w:p>
    <w:p w:rsidR="004B4FDD" w:rsidRPr="002D1E26" w:rsidRDefault="004B4FDD" w:rsidP="002D1E26">
      <w:pPr>
        <w:autoSpaceDE w:val="0"/>
        <w:autoSpaceDN w:val="0"/>
        <w:adjustRightInd w:val="0"/>
        <w:jc w:val="both"/>
      </w:pPr>
      <w:r w:rsidRPr="002D1E26">
        <w:t>- Derse yönelik kendi çalışma ve öğrenme yöntemleri ve tekniklerini kontrol ederek düzenlemeyi,</w:t>
      </w:r>
    </w:p>
    <w:p w:rsidR="004B4FDD" w:rsidRPr="002D1E26" w:rsidRDefault="004B4FDD" w:rsidP="002D1E26">
      <w:pPr>
        <w:autoSpaceDE w:val="0"/>
        <w:autoSpaceDN w:val="0"/>
        <w:adjustRightInd w:val="0"/>
        <w:jc w:val="both"/>
      </w:pPr>
      <w:r w:rsidRPr="002D1E26">
        <w:t>- İş birliği yapma stratejilerinden yararlanmayı,</w:t>
      </w:r>
    </w:p>
    <w:p w:rsidR="004B4FDD" w:rsidRPr="002D1E26" w:rsidRDefault="004B4FDD" w:rsidP="002D1E26">
      <w:pPr>
        <w:autoSpaceDE w:val="0"/>
        <w:autoSpaceDN w:val="0"/>
        <w:adjustRightInd w:val="0"/>
        <w:jc w:val="both"/>
      </w:pPr>
      <w:r w:rsidRPr="002D1E26">
        <w:t>- Ders dışındaki öğrenme ortamlarının düzenlenmesini,</w:t>
      </w:r>
    </w:p>
    <w:p w:rsidR="004B4FDD" w:rsidRPr="002D1E26" w:rsidRDefault="004B4FDD" w:rsidP="002D1E26">
      <w:pPr>
        <w:autoSpaceDE w:val="0"/>
        <w:autoSpaceDN w:val="0"/>
        <w:adjustRightInd w:val="0"/>
        <w:jc w:val="both"/>
      </w:pPr>
      <w:r w:rsidRPr="002D1E26">
        <w:t>- Algılamaya yönelik becerilerinin gelişmesi ile birlikte hem çeşitli okuma ve dinleme stratejilerini hem de gö</w:t>
      </w:r>
      <w:r w:rsidRPr="002D1E26">
        <w:t>r</w:t>
      </w:r>
      <w:r w:rsidRPr="002D1E26">
        <w:t>sel-işitsel stratejileri kullanmayı,</w:t>
      </w:r>
    </w:p>
    <w:p w:rsidR="004B4FDD" w:rsidRPr="002D1E26" w:rsidRDefault="004B4FDD" w:rsidP="002D1E26">
      <w:pPr>
        <w:autoSpaceDE w:val="0"/>
        <w:autoSpaceDN w:val="0"/>
        <w:adjustRightInd w:val="0"/>
        <w:jc w:val="both"/>
      </w:pPr>
      <w:r w:rsidRPr="002D1E26">
        <w:t>- Kendi kendini kontrol etme/sınama/denetleme ve hatalarının farkına vararak yaptığı hataları düzeltme becer</w:t>
      </w:r>
      <w:r w:rsidRPr="002D1E26">
        <w:t>i</w:t>
      </w:r>
      <w:r w:rsidRPr="002D1E26">
        <w:t>sini kazanacağını belirtti.</w:t>
      </w:r>
    </w:p>
    <w:p w:rsidR="004B4FDD" w:rsidRPr="002D1E26" w:rsidRDefault="004B4FDD" w:rsidP="00476799">
      <w:pPr>
        <w:pStyle w:val="GvdeMetni"/>
        <w:spacing w:after="0"/>
      </w:pPr>
      <w:r w:rsidRPr="002D1E26">
        <w:t>Zümre Başkanı</w:t>
      </w:r>
      <w:r w:rsidR="006166F6">
        <w:t xml:space="preserve"> Nilhan Güneş </w:t>
      </w:r>
      <w:r w:rsidRPr="002D1E26">
        <w:t xml:space="preserve"> derslerin işlenişinde öğretmenin dikkate alması gereken hususları şu şekilde</w:t>
      </w:r>
      <w:r w:rsidR="005666E0">
        <w:t xml:space="preserve"> s</w:t>
      </w:r>
      <w:r w:rsidRPr="002D1E26">
        <w:t>ır</w:t>
      </w:r>
      <w:r w:rsidRPr="002D1E26">
        <w:t>a</w:t>
      </w:r>
      <w:r w:rsidRPr="002D1E26">
        <w:t>ladı:</w:t>
      </w:r>
      <w:r w:rsidR="00782528">
        <w:br/>
      </w:r>
      <w:r w:rsidRPr="002D1E26">
        <w:t>- Bir önceki derste işlenen konunun ana hatları ile kısaca tekrar edilmesi,</w:t>
      </w:r>
    </w:p>
    <w:p w:rsidR="004B4FDD" w:rsidRPr="002D1E26" w:rsidRDefault="004B4FDD" w:rsidP="002D1E26">
      <w:pPr>
        <w:pStyle w:val="GvdeMetni"/>
        <w:spacing w:after="0"/>
        <w:ind w:left="142" w:hanging="142"/>
        <w:rPr>
          <w:i/>
        </w:rPr>
      </w:pPr>
      <w:r w:rsidRPr="002D1E26">
        <w:t>- İşlenen konunun hedeflerinden öğrencilerin haberdar edilmesi,</w:t>
      </w:r>
    </w:p>
    <w:p w:rsidR="004B4FDD" w:rsidRPr="002D1E26" w:rsidRDefault="004B4FDD" w:rsidP="002D1E26">
      <w:pPr>
        <w:pStyle w:val="GvdeMetni"/>
        <w:spacing w:after="0"/>
        <w:ind w:left="142" w:hanging="142"/>
        <w:rPr>
          <w:i/>
        </w:rPr>
      </w:pPr>
      <w:r w:rsidRPr="002D1E26">
        <w:t>- Hazırlık çalışmaları ve güncel olaylarla konu arasında bağ kurarak öğrencilerin derse güdülenmesi,</w:t>
      </w:r>
    </w:p>
    <w:p w:rsidR="004B4FDD" w:rsidRPr="002D1E26" w:rsidRDefault="004B4FDD" w:rsidP="002D1E26">
      <w:pPr>
        <w:pStyle w:val="GvdeMetni"/>
        <w:spacing w:after="0"/>
        <w:ind w:left="142" w:hanging="142"/>
        <w:rPr>
          <w:i/>
        </w:rPr>
      </w:pPr>
      <w:r w:rsidRPr="002D1E26">
        <w:t>- Yöntem ve tekniklerin işlenecek konunun özelliğine uygun olarak seçilmesi,</w:t>
      </w:r>
    </w:p>
    <w:p w:rsidR="004B4FDD" w:rsidRPr="002D1E26" w:rsidRDefault="004B4FDD" w:rsidP="002D1E26">
      <w:pPr>
        <w:pStyle w:val="GvdeMetni"/>
        <w:spacing w:after="0"/>
        <w:ind w:left="142" w:hanging="142"/>
      </w:pPr>
      <w:r w:rsidRPr="002D1E26">
        <w:t>- Konuların gündelik yaşamla ilişkilendirilerek, dersin ve işlenen konunun yaşamın bir parçası olduğundan h</w:t>
      </w:r>
      <w:r w:rsidRPr="002D1E26">
        <w:t>a</w:t>
      </w:r>
      <w:r w:rsidRPr="002D1E26">
        <w:t>reketle öğrencilerin öğrendiklerini davranışa dönüştürmeye yönelik bilgilendirilmesi,</w:t>
      </w:r>
    </w:p>
    <w:p w:rsidR="004B4FDD" w:rsidRPr="002D1E26" w:rsidRDefault="004B4FDD" w:rsidP="002D1E26">
      <w:pPr>
        <w:pStyle w:val="GvdeMetni"/>
        <w:spacing w:after="0"/>
        <w:ind w:left="142" w:hanging="142"/>
      </w:pPr>
      <w:r w:rsidRPr="002D1E26">
        <w:t>- Anlatımın sade bir dil ve uygun bir diksiyonla yapılması,</w:t>
      </w:r>
    </w:p>
    <w:p w:rsidR="004B4FDD" w:rsidRPr="002D1E26" w:rsidRDefault="004B4FDD" w:rsidP="002D1E26">
      <w:pPr>
        <w:pStyle w:val="GvdeMetni"/>
        <w:spacing w:after="0"/>
        <w:ind w:left="142" w:hanging="142"/>
      </w:pPr>
      <w:r w:rsidRPr="002D1E26">
        <w:t>- Görev yaptığı bölgenin sosyal yapısını öğrenip konuşma ve örneklerinde bunun göz önünde bulundurulması,</w:t>
      </w:r>
    </w:p>
    <w:p w:rsidR="004B4FDD" w:rsidRPr="002D1E26" w:rsidRDefault="004B4FDD" w:rsidP="002D1E26">
      <w:pPr>
        <w:pStyle w:val="GvdeMetni"/>
        <w:spacing w:after="0"/>
        <w:ind w:left="142" w:hanging="142"/>
      </w:pPr>
      <w:r w:rsidRPr="002D1E26">
        <w:t>- Sunuşta yerine göre değişik öğrenme basamaklarını kullanıp, bilgi aktarırken bilgi üretmenin de amaçlanması,</w:t>
      </w:r>
    </w:p>
    <w:p w:rsidR="004B4FDD" w:rsidRPr="002D1E26" w:rsidRDefault="004B4FDD" w:rsidP="002D1E26">
      <w:pPr>
        <w:pStyle w:val="GvdeMetni"/>
        <w:spacing w:after="0"/>
        <w:ind w:left="142" w:hanging="142"/>
        <w:jc w:val="both"/>
      </w:pPr>
      <w:r w:rsidRPr="002D1E26">
        <w:t>- Dersin sonunda varılmak istenilen amacın ve öğrenciye kazandırılacak davranışların gerçekleştirilmesi dur</w:t>
      </w:r>
      <w:r w:rsidRPr="002D1E26">
        <w:t>u</w:t>
      </w:r>
      <w:r w:rsidRPr="002D1E26">
        <w:t>mu,</w:t>
      </w:r>
    </w:p>
    <w:p w:rsidR="004B4FDD" w:rsidRPr="002D1E26" w:rsidRDefault="004B4FDD" w:rsidP="002D1E26">
      <w:pPr>
        <w:pStyle w:val="GvdeMetni"/>
        <w:spacing w:after="0"/>
        <w:ind w:left="142" w:hanging="142"/>
        <w:jc w:val="both"/>
      </w:pPr>
      <w:r w:rsidRPr="002D1E26">
        <w:t xml:space="preserve">- Öğrencinin çekingenliği ve ifade güçlüğünün önlenmesi, </w:t>
      </w:r>
    </w:p>
    <w:p w:rsidR="004B4FDD" w:rsidRPr="002D1E26" w:rsidRDefault="004B4FDD" w:rsidP="002D1E26">
      <w:pPr>
        <w:pStyle w:val="GvdeMetni"/>
        <w:spacing w:after="0"/>
        <w:ind w:left="142" w:hanging="142"/>
        <w:jc w:val="both"/>
      </w:pPr>
      <w:r w:rsidRPr="002D1E26">
        <w:t>- Çalışmalarıyla ilgili olarak öğrencilerin görüşlerine açık olunması,</w:t>
      </w:r>
    </w:p>
    <w:p w:rsidR="004B4FDD" w:rsidRPr="002D1E26" w:rsidRDefault="004B4FDD" w:rsidP="002D1E26">
      <w:pPr>
        <w:pStyle w:val="GvdeMetni"/>
        <w:spacing w:after="0"/>
        <w:ind w:left="142" w:hanging="142"/>
        <w:jc w:val="both"/>
        <w:rPr>
          <w:i/>
        </w:rPr>
      </w:pPr>
      <w:r w:rsidRPr="002D1E26">
        <w:t>- Anlatım sırasında verdiği örnek ve ifadelerle yanlış anlaşılmalara neden olunmaması,</w:t>
      </w:r>
    </w:p>
    <w:p w:rsidR="004B4FDD" w:rsidRPr="002D1E26" w:rsidRDefault="004B4FDD" w:rsidP="002D1E26">
      <w:pPr>
        <w:pStyle w:val="GvdeMetni"/>
        <w:spacing w:after="0"/>
        <w:ind w:left="142" w:hanging="142"/>
        <w:jc w:val="both"/>
      </w:pPr>
      <w:r w:rsidRPr="002D1E26">
        <w:t>- Öğrencilerin birbirleri ya da kendisi ile polemiklere (söz dalaşı) girmelerine izin verilmemesi,</w:t>
      </w:r>
    </w:p>
    <w:p w:rsidR="004B4FDD" w:rsidRPr="002D1E26" w:rsidRDefault="004B4FDD" w:rsidP="002D1E26">
      <w:pPr>
        <w:pStyle w:val="GvdeMetni"/>
        <w:spacing w:after="0"/>
        <w:ind w:left="142" w:hanging="142"/>
        <w:jc w:val="both"/>
      </w:pPr>
      <w:r w:rsidRPr="002D1E26">
        <w:t>- Vücut dilinin etkili bir biçimde kullanılması,</w:t>
      </w:r>
    </w:p>
    <w:p w:rsidR="004B4FDD" w:rsidRPr="002D1E26" w:rsidRDefault="004B4FDD" w:rsidP="002D1E26">
      <w:pPr>
        <w:pStyle w:val="GvdeMetni"/>
        <w:spacing w:after="0"/>
        <w:ind w:left="142" w:hanging="142"/>
        <w:jc w:val="both"/>
      </w:pPr>
      <w:r w:rsidRPr="002D1E26">
        <w:t>- Öğretim hızının, öğrencilerin bilgi seviyesine göre ayarlanması,</w:t>
      </w:r>
    </w:p>
    <w:p w:rsidR="004B4FDD" w:rsidRPr="002D1E26" w:rsidRDefault="004B4FDD" w:rsidP="002D1E26">
      <w:pPr>
        <w:pStyle w:val="GvdeMetni"/>
        <w:spacing w:after="0"/>
        <w:ind w:left="142" w:hanging="142"/>
        <w:jc w:val="both"/>
      </w:pPr>
      <w:r w:rsidRPr="002D1E26">
        <w:t>- Yazı tahtası ile diğer eğitim materyallerinin yerinde ve verimli kullanılması,</w:t>
      </w:r>
    </w:p>
    <w:p w:rsidR="004B4FDD" w:rsidRPr="002D1E26" w:rsidRDefault="004B4FDD" w:rsidP="002D1E26">
      <w:pPr>
        <w:pStyle w:val="GvdeMetni"/>
        <w:spacing w:after="0"/>
        <w:ind w:left="142" w:hanging="142"/>
        <w:jc w:val="both"/>
      </w:pPr>
      <w:r w:rsidRPr="002D1E26">
        <w:t>- Planda yer alan gezi ve gözlemlere yer verilmesi,</w:t>
      </w:r>
    </w:p>
    <w:p w:rsidR="004B4FDD" w:rsidRPr="002D1E26" w:rsidRDefault="004B4FDD" w:rsidP="002D1E26">
      <w:pPr>
        <w:pStyle w:val="GvdeMetni"/>
        <w:spacing w:after="0"/>
        <w:ind w:left="142" w:hanging="142"/>
        <w:jc w:val="both"/>
      </w:pPr>
      <w:r w:rsidRPr="002D1E26">
        <w:t>- Öğrencilere isimleri ile hitap edilmesi,</w:t>
      </w:r>
    </w:p>
    <w:p w:rsidR="004B4FDD" w:rsidRPr="002D1E26" w:rsidRDefault="004B4FDD" w:rsidP="002D1E26">
      <w:pPr>
        <w:pStyle w:val="GvdeMetni"/>
        <w:spacing w:after="0"/>
        <w:ind w:left="142" w:hanging="142"/>
        <w:jc w:val="both"/>
      </w:pPr>
      <w:r w:rsidRPr="002D1E26">
        <w:t>- Konu ile önceden öğrenilen bilgiler arasında ve diğer derslerle bağ kurdurulması,</w:t>
      </w:r>
    </w:p>
    <w:p w:rsidR="004B4FDD" w:rsidRPr="002D1E26" w:rsidRDefault="004B4FDD" w:rsidP="002D1E26">
      <w:pPr>
        <w:pStyle w:val="GvdeMetni"/>
        <w:spacing w:after="0"/>
        <w:ind w:left="142" w:hanging="142"/>
        <w:jc w:val="both"/>
      </w:pPr>
      <w:r w:rsidRPr="002D1E26">
        <w:t>- Alanı ile ilgili kavram, ilke ve genellemelerin bilinmesi,</w:t>
      </w:r>
    </w:p>
    <w:p w:rsidR="004B4FDD" w:rsidRPr="002D1E26" w:rsidRDefault="004B4FDD" w:rsidP="002D1E26">
      <w:pPr>
        <w:pStyle w:val="GvdeMetni"/>
        <w:spacing w:after="0"/>
        <w:ind w:left="142" w:hanging="142"/>
        <w:jc w:val="both"/>
      </w:pPr>
      <w:r w:rsidRPr="002D1E26">
        <w:t>- Alanı ile ilgili bilimsel ve teknolojik gelişmelerin izlenmesi ve kendilerini sürekli yenilemesi, bu hususların eğitim-öğretime yansıtılması,</w:t>
      </w:r>
    </w:p>
    <w:p w:rsidR="004B4FDD" w:rsidRPr="002D1E26" w:rsidRDefault="004B4FDD" w:rsidP="002D1E26">
      <w:pPr>
        <w:pStyle w:val="GvdeMetni"/>
        <w:spacing w:after="0"/>
        <w:ind w:left="142" w:hanging="142"/>
        <w:jc w:val="both"/>
        <w:rPr>
          <w:i/>
        </w:rPr>
      </w:pPr>
      <w:r w:rsidRPr="002D1E26">
        <w:t>- Önceden hazırlanan ders planından yararlanılması,</w:t>
      </w:r>
    </w:p>
    <w:p w:rsidR="004B4FDD" w:rsidRPr="002D1E26" w:rsidRDefault="004B4FDD" w:rsidP="002D1E26">
      <w:pPr>
        <w:pStyle w:val="GvdeMetni"/>
        <w:spacing w:after="0"/>
        <w:ind w:left="142" w:hanging="142"/>
        <w:jc w:val="both"/>
      </w:pPr>
      <w:r w:rsidRPr="002D1E26">
        <w:t>- Ders süresinin verimli kullanılması,</w:t>
      </w:r>
    </w:p>
    <w:p w:rsidR="004B4FDD" w:rsidRPr="002D1E26" w:rsidRDefault="004B4FDD" w:rsidP="002D1E26">
      <w:pPr>
        <w:pStyle w:val="GvdeMetni"/>
        <w:spacing w:after="0"/>
        <w:ind w:left="142" w:hanging="142"/>
        <w:jc w:val="both"/>
      </w:pPr>
      <w:r w:rsidRPr="002D1E26">
        <w:lastRenderedPageBreak/>
        <w:t>- Eğitim–öğretimde, öğrencilerin bireysel farklılıklarının dikkate alınması,</w:t>
      </w:r>
    </w:p>
    <w:p w:rsidR="004B4FDD" w:rsidRPr="002D1E26" w:rsidRDefault="004B4FDD" w:rsidP="002D1E26">
      <w:pPr>
        <w:pStyle w:val="GvdeMetni"/>
        <w:spacing w:after="0"/>
        <w:ind w:left="142" w:hanging="142"/>
        <w:jc w:val="both"/>
        <w:rPr>
          <w:i/>
        </w:rPr>
      </w:pPr>
      <w:r w:rsidRPr="002D1E26">
        <w:t>- Değerlendirme soruları ile konunun anlaşılıp anlaşılmadığının test edilmesi,</w:t>
      </w:r>
    </w:p>
    <w:p w:rsidR="004B4FDD" w:rsidRPr="002D1E26" w:rsidRDefault="004B4FDD" w:rsidP="002D1E26">
      <w:pPr>
        <w:pStyle w:val="GvdeMetni"/>
        <w:spacing w:after="0"/>
        <w:ind w:left="142" w:hanging="142"/>
        <w:jc w:val="both"/>
        <w:rPr>
          <w:i/>
        </w:rPr>
      </w:pPr>
      <w:r w:rsidRPr="002D1E26">
        <w:t>- Anlaşılmadığı fark edilen bölümlerin tekrarına yer verilmesi,</w:t>
      </w:r>
    </w:p>
    <w:p w:rsidR="00D42D54" w:rsidRPr="002D1E26" w:rsidRDefault="00D42D54" w:rsidP="002D1E26">
      <w:pPr>
        <w:jc w:val="both"/>
        <w:rPr>
          <w:bCs/>
        </w:rPr>
      </w:pPr>
      <w:r w:rsidRPr="002D1E26">
        <w:rPr>
          <w:bCs/>
        </w:rPr>
        <w:t>Derste öğrenciyi aktif tutabilmek için yukarıda</w:t>
      </w:r>
      <w:r w:rsidR="007017C4" w:rsidRPr="002D1E26">
        <w:rPr>
          <w:bCs/>
        </w:rPr>
        <w:t xml:space="preserve"> belirtilen yöntem ve tekniklerden</w:t>
      </w:r>
      <w:r w:rsidRPr="002D1E26">
        <w:rPr>
          <w:bCs/>
        </w:rPr>
        <w:t xml:space="preserve"> mümkün mertebe </w:t>
      </w:r>
      <w:r w:rsidR="007017C4" w:rsidRPr="002D1E26">
        <w:rPr>
          <w:bCs/>
        </w:rPr>
        <w:t>yararlanı</w:t>
      </w:r>
      <w:r w:rsidR="007017C4" w:rsidRPr="002D1E26">
        <w:rPr>
          <w:bCs/>
        </w:rPr>
        <w:t>l</w:t>
      </w:r>
      <w:r w:rsidR="007017C4" w:rsidRPr="002D1E26">
        <w:rPr>
          <w:bCs/>
        </w:rPr>
        <w:t>ması gerekt</w:t>
      </w:r>
      <w:r w:rsidR="004E75EB" w:rsidRPr="002D1E26">
        <w:rPr>
          <w:bCs/>
        </w:rPr>
        <w:t>iğ</w:t>
      </w:r>
      <w:r w:rsidR="007017C4" w:rsidRPr="002D1E26">
        <w:rPr>
          <w:bCs/>
        </w:rPr>
        <w:t>ine karar verildi.</w:t>
      </w:r>
    </w:p>
    <w:p w:rsidR="004B4FDD" w:rsidRPr="002D1E26" w:rsidRDefault="004B4FDD" w:rsidP="002D1E26">
      <w:pPr>
        <w:jc w:val="both"/>
      </w:pPr>
    </w:p>
    <w:p w:rsidR="00EF5AE2" w:rsidRPr="002D1E26" w:rsidRDefault="006D4D1A" w:rsidP="002D1E26">
      <w:pPr>
        <w:jc w:val="both"/>
        <w:rPr>
          <w:b/>
        </w:rPr>
      </w:pPr>
      <w:r w:rsidRPr="002D1E26">
        <w:rPr>
          <w:b/>
        </w:rPr>
        <w:t>1</w:t>
      </w:r>
      <w:r w:rsidR="0003469A">
        <w:rPr>
          <w:b/>
        </w:rPr>
        <w:t>2</w:t>
      </w:r>
      <w:r w:rsidR="005C38A7" w:rsidRPr="002D1E26">
        <w:rPr>
          <w:b/>
        </w:rPr>
        <w:t>)  Y</w:t>
      </w:r>
      <w:r w:rsidR="00EF5AE2" w:rsidRPr="002D1E26">
        <w:rPr>
          <w:b/>
        </w:rPr>
        <w:t>ıllık Planların Kontrolü ve Takip Edilmesi</w:t>
      </w:r>
      <w:r w:rsidR="005C38A7" w:rsidRPr="002D1E26">
        <w:rPr>
          <w:b/>
        </w:rPr>
        <w:t>:</w:t>
      </w:r>
    </w:p>
    <w:p w:rsidR="009F54D8" w:rsidRPr="002D1E26" w:rsidRDefault="00EF5AE2" w:rsidP="002D1E26">
      <w:pPr>
        <w:autoSpaceDE w:val="0"/>
        <w:autoSpaceDN w:val="0"/>
        <w:adjustRightInd w:val="0"/>
        <w:jc w:val="both"/>
      </w:pPr>
      <w:r w:rsidRPr="002D1E26">
        <w:t>Zümre Başkan</w:t>
      </w:r>
      <w:r w:rsidR="009F54D8" w:rsidRPr="002D1E26">
        <w:t>ı</w:t>
      </w:r>
      <w:r w:rsidR="00627D5E">
        <w:t xml:space="preserve"> Nilhan Güneş</w:t>
      </w:r>
      <w:r w:rsidRPr="002D1E26">
        <w:t xml:space="preserve"> “Bildiğimiz gibi her alanda başarılı olmak için planlı çalışmanın önemi büyüktür. Neyi, ne zaman, nerede, nasıl, ne kadar yapacağız sorularının cevabı, iyi bir planlamayla verilmelidir. Plansız bir de</w:t>
      </w:r>
      <w:r w:rsidRPr="002D1E26">
        <w:t>r</w:t>
      </w:r>
      <w:r w:rsidRPr="002D1E26">
        <w:t>sin asla amacına ulaşamayacağı aşikârdır. Bundan dolayı bütün derslerde planlı bir çalı</w:t>
      </w:r>
      <w:r w:rsidR="00DB6531" w:rsidRPr="002D1E26">
        <w:t>şma yapmalıyız. Buna göre çalış</w:t>
      </w:r>
      <w:r w:rsidRPr="002D1E26">
        <w:t>ma takvimi doğrultusunda</w:t>
      </w:r>
      <w:r w:rsidR="00D00E8D" w:rsidRPr="002D1E26">
        <w:t xml:space="preserve"> çalışma günleri belirlenmiştir dedi.</w:t>
      </w:r>
      <w:r w:rsidR="001C36DA" w:rsidRPr="002D1E26">
        <w:t>Ayrıca günlük</w:t>
      </w:r>
      <w:r w:rsidR="00D00E8D" w:rsidRPr="002D1E26">
        <w:t xml:space="preserve"> plan konusunda </w:t>
      </w:r>
      <w:r w:rsidR="00D00E8D" w:rsidRPr="002D1E26">
        <w:rPr>
          <w:rStyle w:val="Gl"/>
          <w:b w:val="0"/>
          <w:bCs w:val="0"/>
        </w:rPr>
        <w:t>(Değişik: Ağustos 2005/2575 T</w:t>
      </w:r>
      <w:r w:rsidR="009F54D8" w:rsidRPr="002D1E26">
        <w:rPr>
          <w:rStyle w:val="Gl"/>
          <w:b w:val="0"/>
          <w:bCs w:val="0"/>
        </w:rPr>
        <w:t>D</w:t>
      </w:r>
      <w:r w:rsidR="00D00E8D" w:rsidRPr="002D1E26">
        <w:rPr>
          <w:rStyle w:val="Gl"/>
          <w:b w:val="0"/>
          <w:bCs w:val="0"/>
        </w:rPr>
        <w:t>) “</w:t>
      </w:r>
      <w:r w:rsidR="00D00E8D" w:rsidRPr="002D1E26">
        <w:t>Öğretmen kılavuz kitabı bulunan derslerde, kılavuz kitap, ders plânı yerine kullanılır.” ibaresi bulunmaktadır</w:t>
      </w:r>
      <w:r w:rsidR="00FA21D1" w:rsidRPr="002D1E26">
        <w:t>,</w:t>
      </w:r>
      <w:r w:rsidR="00FA21D1" w:rsidRPr="002D1E26">
        <w:rPr>
          <w:bCs/>
        </w:rPr>
        <w:t xml:space="preserve">Almanca dersinde; </w:t>
      </w:r>
      <w:r w:rsidR="00FA21D1" w:rsidRPr="002D1E26">
        <w:t xml:space="preserve">Talim ve Terbiye Kurulu’nun </w:t>
      </w:r>
      <w:r w:rsidR="00600A4F" w:rsidRPr="002D1E26">
        <w:t>19</w:t>
      </w:r>
      <w:r w:rsidR="006D379F" w:rsidRPr="002D1E26">
        <w:t>/</w:t>
      </w:r>
      <w:r w:rsidR="00636527" w:rsidRPr="002D1E26">
        <w:t>0</w:t>
      </w:r>
      <w:r w:rsidR="00600A4F" w:rsidRPr="002D1E26">
        <w:t>1</w:t>
      </w:r>
      <w:r w:rsidR="00636527" w:rsidRPr="002D1E26">
        <w:t>/201</w:t>
      </w:r>
      <w:r w:rsidR="00600A4F" w:rsidRPr="002D1E26">
        <w:t xml:space="preserve">8 </w:t>
      </w:r>
      <w:r w:rsidR="00FA21D1" w:rsidRPr="002D1E26">
        <w:t xml:space="preserve">tarih ve </w:t>
      </w:r>
      <w:r w:rsidR="00600A4F" w:rsidRPr="002D1E26">
        <w:t>4</w:t>
      </w:r>
      <w:r w:rsidR="006D379F" w:rsidRPr="002D1E26">
        <w:t>1</w:t>
      </w:r>
      <w:r w:rsidR="00FA21D1" w:rsidRPr="002D1E26">
        <w:t xml:space="preserve"> say</w:t>
      </w:r>
      <w:r w:rsidR="00FA21D1" w:rsidRPr="002D1E26">
        <w:t>ı</w:t>
      </w:r>
      <w:r w:rsidR="00FA21D1" w:rsidRPr="002D1E26">
        <w:t>lı Kar</w:t>
      </w:r>
      <w:r w:rsidR="00FA21D1" w:rsidRPr="002D1E26">
        <w:t>a</w:t>
      </w:r>
      <w:r w:rsidR="00FA21D1" w:rsidRPr="002D1E26">
        <w:t xml:space="preserve">rı ile kabul edilen </w:t>
      </w:r>
      <w:r w:rsidR="005B72EB" w:rsidRPr="002D1E26">
        <w:t>Almanca Ö</w:t>
      </w:r>
      <w:r w:rsidR="00FA21D1" w:rsidRPr="002D1E26">
        <w:t xml:space="preserve">ğretim </w:t>
      </w:r>
      <w:r w:rsidR="005B72EB" w:rsidRPr="002D1E26">
        <w:t>P</w:t>
      </w:r>
      <w:r w:rsidR="00FA21D1" w:rsidRPr="002D1E26">
        <w:t>rogramı uygulanır</w:t>
      </w:r>
      <w:r w:rsidR="00D00E8D" w:rsidRPr="002D1E26">
        <w:t xml:space="preserve">dedi. </w:t>
      </w:r>
      <w:r w:rsidR="00782528">
        <w:t xml:space="preserve">2023-2024 </w:t>
      </w:r>
      <w:r w:rsidRPr="002D1E26">
        <w:t>Eğitim Öğretim yılı çalışma takvimi incelenerek okulun açık olduğu günler tespit çalışma</w:t>
      </w:r>
      <w:r w:rsidR="009F54D8" w:rsidRPr="002D1E26">
        <w:t>s</w:t>
      </w:r>
      <w:r w:rsidRPr="002D1E26">
        <w:t xml:space="preserve">ı yapıldı. Yıllık planların çalışma takvimi esas alınarak düzenlenmesi </w:t>
      </w:r>
      <w:r w:rsidR="009F54D8" w:rsidRPr="002D1E26">
        <w:t>kararlaştırıldı</w:t>
      </w:r>
      <w:r w:rsidRPr="002D1E26">
        <w:t>.</w:t>
      </w:r>
    </w:p>
    <w:p w:rsidR="00D73914" w:rsidRPr="002D1E26" w:rsidRDefault="00D73914" w:rsidP="002D1E26">
      <w:pPr>
        <w:autoSpaceDE w:val="0"/>
        <w:autoSpaceDN w:val="0"/>
        <w:adjustRightInd w:val="0"/>
        <w:jc w:val="both"/>
      </w:pPr>
    </w:p>
    <w:p w:rsidR="00EF5AE2" w:rsidRPr="002D1E26" w:rsidRDefault="00B7390F" w:rsidP="002D1E26">
      <w:pPr>
        <w:jc w:val="both"/>
        <w:rPr>
          <w:b/>
        </w:rPr>
      </w:pPr>
      <w:r w:rsidRPr="002D1E26">
        <w:rPr>
          <w:b/>
        </w:rPr>
        <w:t>1</w:t>
      </w:r>
      <w:r w:rsidR="0003469A">
        <w:rPr>
          <w:b/>
        </w:rPr>
        <w:t>3</w:t>
      </w:r>
      <w:r w:rsidR="009F54D8" w:rsidRPr="002D1E26">
        <w:rPr>
          <w:b/>
        </w:rPr>
        <w:t xml:space="preserve">)  </w:t>
      </w:r>
      <w:r w:rsidR="0062365D" w:rsidRPr="002D1E26">
        <w:rPr>
          <w:b/>
        </w:rPr>
        <w:t xml:space="preserve">Performans ve </w:t>
      </w:r>
      <w:r w:rsidR="00AF6845" w:rsidRPr="002D1E26">
        <w:rPr>
          <w:b/>
        </w:rPr>
        <w:t>Proje</w:t>
      </w:r>
      <w:r w:rsidR="00F83EF2" w:rsidRPr="002D1E26">
        <w:rPr>
          <w:b/>
        </w:rPr>
        <w:t>Çalışmalarının</w:t>
      </w:r>
      <w:r w:rsidR="00EF5AE2" w:rsidRPr="002D1E26">
        <w:rPr>
          <w:b/>
        </w:rPr>
        <w:t xml:space="preserve"> Toplanma ve Değerlendirme Ölçeğinin Belirlenmesi</w:t>
      </w:r>
      <w:r w:rsidR="00A83D0C" w:rsidRPr="002D1E26">
        <w:rPr>
          <w:b/>
        </w:rPr>
        <w:t>:</w:t>
      </w:r>
    </w:p>
    <w:p w:rsidR="00EF5AE2" w:rsidRDefault="0062365D" w:rsidP="002D1E26">
      <w:pPr>
        <w:jc w:val="both"/>
      </w:pPr>
      <w:r w:rsidRPr="002D1E26">
        <w:t xml:space="preserve">Ortaöğretim Kurumları Yönetmeliği’nin 50. </w:t>
      </w:r>
      <w:r w:rsidR="00F83EF2" w:rsidRPr="002D1E26">
        <w:t>M</w:t>
      </w:r>
      <w:r w:rsidRPr="002D1E26">
        <w:t>addesin</w:t>
      </w:r>
      <w:r w:rsidR="00F83EF2" w:rsidRPr="002D1E26">
        <w:t>in 8. fıkrasında 01.07.2015 tarihinde yapılan değişikliğe göre</w:t>
      </w:r>
      <w:r w:rsidRPr="002D1E26">
        <w:t xml:space="preserve">öğrencilere verilecek olan proje ve performans çalışmaları ile </w:t>
      </w:r>
      <w:r w:rsidR="00A83D0C" w:rsidRPr="002D1E26">
        <w:t xml:space="preserve">ilgili </w:t>
      </w:r>
      <w:r w:rsidRPr="002D1E26">
        <w:t>kısım</w:t>
      </w:r>
      <w:r w:rsidR="00627D5E">
        <w:t xml:space="preserve"> Gamze Kefen </w:t>
      </w:r>
      <w:r w:rsidR="00A83D0C" w:rsidRPr="002D1E26">
        <w:t>tarafından okundu.</w:t>
      </w:r>
      <w:r w:rsidRPr="002D1E26">
        <w:t xml:space="preserve"> Buna istinaden;”</w:t>
      </w:r>
      <w:r w:rsidR="00F83EF2" w:rsidRPr="002D1E26">
        <w:rPr>
          <w:bCs/>
        </w:rPr>
        <w:t xml:space="preserve"> Her dönemde tüm derslerden iki performans </w:t>
      </w:r>
      <w:r w:rsidR="0091273B" w:rsidRPr="002D1E26">
        <w:rPr>
          <w:bCs/>
        </w:rPr>
        <w:t>notu</w:t>
      </w:r>
      <w:r w:rsidR="00F83EF2" w:rsidRPr="002D1E26">
        <w:rPr>
          <w:bCs/>
        </w:rPr>
        <w:t xml:space="preserve"> verilir. Bunlardan birisi birinci fıkra kaps</w:t>
      </w:r>
      <w:r w:rsidR="00F83EF2" w:rsidRPr="002D1E26">
        <w:rPr>
          <w:bCs/>
        </w:rPr>
        <w:t>a</w:t>
      </w:r>
      <w:r w:rsidR="00F83EF2" w:rsidRPr="002D1E26">
        <w:rPr>
          <w:bCs/>
        </w:rPr>
        <w:t>mında yapılan performans çalışmasına,</w:t>
      </w:r>
      <w:r w:rsidR="00F83EF2" w:rsidRPr="002D1E26">
        <w:t xml:space="preserve"> diğeri ise öğrencinin </w:t>
      </w:r>
      <w:r w:rsidR="00F83EF2" w:rsidRPr="002D1E26">
        <w:rPr>
          <w:bCs/>
        </w:rPr>
        <w:t>derse hazırlık, devam, aktif katılım ve örnek da</w:t>
      </w:r>
      <w:r w:rsidR="00F83EF2" w:rsidRPr="002D1E26">
        <w:rPr>
          <w:bCs/>
        </w:rPr>
        <w:t>v</w:t>
      </w:r>
      <w:r w:rsidR="00F83EF2" w:rsidRPr="002D1E26">
        <w:rPr>
          <w:bCs/>
        </w:rPr>
        <w:t>ranışlarına göre</w:t>
      </w:r>
      <w:r w:rsidR="00F83EF2" w:rsidRPr="002D1E26">
        <w:t xml:space="preserve"> verilir. Zümre kararıyla performans çalışmasına dayalı olarak bir performans puanı daha veril</w:t>
      </w:r>
      <w:r w:rsidR="00F83EF2" w:rsidRPr="002D1E26">
        <w:t>e</w:t>
      </w:r>
      <w:r w:rsidR="00F83EF2" w:rsidRPr="002D1E26">
        <w:t>bilir.” ş</w:t>
      </w:r>
      <w:r w:rsidRPr="002D1E26">
        <w:t>eklinde olduğunu belirtti.</w:t>
      </w:r>
      <w:r w:rsidR="00627D5E">
        <w:t xml:space="preserve"> </w:t>
      </w:r>
      <w:r w:rsidR="0091273B" w:rsidRPr="002D1E26">
        <w:t>Performans Çalışmalarının her dönem için 2’şer tane verilmesinin uygun ol</w:t>
      </w:r>
      <w:r w:rsidR="0091273B" w:rsidRPr="002D1E26">
        <w:t>a</w:t>
      </w:r>
      <w:r w:rsidR="0091273B" w:rsidRPr="002D1E26">
        <w:t>cağını belirtti.Ö</w:t>
      </w:r>
      <w:r w:rsidR="00EF5AE2" w:rsidRPr="002D1E26">
        <w:t xml:space="preserve">ğrencilere verilecek </w:t>
      </w:r>
      <w:r w:rsidR="00F83EF2" w:rsidRPr="002D1E26">
        <w:t>çalışma</w:t>
      </w:r>
      <w:r w:rsidR="00EF5AE2" w:rsidRPr="002D1E26">
        <w:t xml:space="preserve"> konularını açık ve anlaşılır hazırlanmasının yanı sıra öğrenciye zorluk vermeyecek şekilde müfredata uygun olması; ayrıca öğrencilere kaynak araştırması aşamasında yardımcı olunması gerektiği üzerinde duruldu.</w:t>
      </w:r>
      <w:r w:rsidR="00BA32CF" w:rsidRPr="002D1E26">
        <w:t>y</w:t>
      </w:r>
      <w:r w:rsidR="00EF5AE2" w:rsidRPr="002D1E26">
        <w:t>önetmelik ilkeleri çerçevesinde, okul aile ve çevre olanaklarıyla, öğrenc</w:t>
      </w:r>
      <w:r w:rsidR="00EF5AE2" w:rsidRPr="002D1E26">
        <w:t>i</w:t>
      </w:r>
      <w:r w:rsidR="00EF5AE2" w:rsidRPr="002D1E26">
        <w:t xml:space="preserve">lerin ilgi, yetenek ve becerileri göz önünde bulundurularak, bireysel çalışma, gerektiğinde de küme çalışması biçiminde ödevlendirilmesi gerektiği üzerinde durdu.  </w:t>
      </w:r>
      <w:r w:rsidR="00F83EF2" w:rsidRPr="002D1E26">
        <w:t>Çalışmalar</w:t>
      </w:r>
      <w:r w:rsidR="00EF5AE2" w:rsidRPr="002D1E26">
        <w:t xml:space="preserve"> öğrenciler tarafından ya</w:t>
      </w:r>
      <w:r w:rsidR="00F83EF2" w:rsidRPr="002D1E26">
        <w:t>p</w:t>
      </w:r>
      <w:r w:rsidR="00EF5AE2" w:rsidRPr="002D1E26">
        <w:t>ılmadan önce ok</w:t>
      </w:r>
      <w:r w:rsidR="00EF5AE2" w:rsidRPr="002D1E26">
        <w:t>u</w:t>
      </w:r>
      <w:r w:rsidR="00EF5AE2" w:rsidRPr="002D1E26">
        <w:t>ma, araştı</w:t>
      </w:r>
      <w:r w:rsidR="00EF5AE2" w:rsidRPr="002D1E26">
        <w:t>r</w:t>
      </w:r>
      <w:r w:rsidR="00EF5AE2" w:rsidRPr="002D1E26">
        <w:t>ma, inceleme aşamalarında, öğrencilere sürekli rehberlik yapılmasının çok faydalı olacağı zümrece kabul gördü.</w:t>
      </w:r>
      <w:r w:rsidR="00AF6845" w:rsidRPr="002D1E26">
        <w:t xml:space="preserve"> Proje</w:t>
      </w:r>
      <w:r w:rsidR="00EF5AE2" w:rsidRPr="002D1E26">
        <w:t xml:space="preserve"> Ödevler</w:t>
      </w:r>
      <w:r w:rsidR="00940EDE" w:rsidRPr="002D1E26">
        <w:t>in</w:t>
      </w:r>
      <w:r w:rsidR="00A4576F" w:rsidRPr="002D1E26">
        <w:t>in</w:t>
      </w:r>
      <w:r w:rsidR="009F54D8" w:rsidRPr="002D1E26">
        <w:t xml:space="preserve">Ekim </w:t>
      </w:r>
      <w:r w:rsidR="00EF5AE2" w:rsidRPr="002D1E26">
        <w:t xml:space="preserve">ayında verilip, </w:t>
      </w:r>
      <w:r w:rsidR="00940EDE" w:rsidRPr="002D1E26">
        <w:t>Nisan</w:t>
      </w:r>
      <w:r w:rsidR="00EF5AE2" w:rsidRPr="002D1E26">
        <w:t xml:space="preserve"> ayının ikinci haftasında toplan</w:t>
      </w:r>
      <w:r w:rsidR="00940EDE" w:rsidRPr="002D1E26">
        <w:t>ması</w:t>
      </w:r>
      <w:r w:rsidR="00EF5AE2" w:rsidRPr="002D1E26">
        <w:t xml:space="preserve"> ve her ay ödev hazırlı</w:t>
      </w:r>
      <w:r w:rsidR="00EF5AE2" w:rsidRPr="002D1E26">
        <w:t>k</w:t>
      </w:r>
      <w:r w:rsidR="00EF5AE2" w:rsidRPr="002D1E26">
        <w:t>ları</w:t>
      </w:r>
      <w:r w:rsidR="00BA32CF" w:rsidRPr="002D1E26">
        <w:t>nın</w:t>
      </w:r>
      <w:r w:rsidR="00EF5AE2" w:rsidRPr="002D1E26">
        <w:t xml:space="preserve"> takip edilmesi kararı alındı. Ödevlerin sayfa sınırlandırılması serbest bırakılacak fakat özden ayrılmay</w:t>
      </w:r>
      <w:r w:rsidR="00EF5AE2" w:rsidRPr="002D1E26">
        <w:t>a</w:t>
      </w:r>
      <w:r w:rsidR="00EF5AE2" w:rsidRPr="002D1E26">
        <w:t xml:space="preserve">cak. </w:t>
      </w:r>
      <w:r w:rsidR="00F84B4C" w:rsidRPr="002D1E26">
        <w:t xml:space="preserve">Performans Çalışmaları ile Proje </w:t>
      </w:r>
      <w:r w:rsidR="00EF5AE2" w:rsidRPr="002D1E26">
        <w:t xml:space="preserve">Ödev </w:t>
      </w:r>
      <w:r w:rsidR="001D160B" w:rsidRPr="002D1E26">
        <w:t xml:space="preserve">konuları ve </w:t>
      </w:r>
      <w:r w:rsidR="00EF5AE2" w:rsidRPr="002D1E26">
        <w:t>değerlendirme ölçütleri</w:t>
      </w:r>
      <w:r w:rsidR="00940EDE" w:rsidRPr="002D1E26">
        <w:t>ne</w:t>
      </w:r>
      <w:r w:rsidR="00EF5AE2" w:rsidRPr="002D1E26">
        <w:t xml:space="preserve"> zümrece şu şekilde karar verildi.</w:t>
      </w:r>
    </w:p>
    <w:p w:rsidR="00B21447" w:rsidRDefault="00B21447" w:rsidP="00220843">
      <w:pP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0E18A8" w:rsidRDefault="000E18A8" w:rsidP="00782528">
      <w:pPr>
        <w:jc w:val="center"/>
        <w:outlineLvl w:val="0"/>
        <w:rPr>
          <w:sz w:val="20"/>
          <w:szCs w:val="20"/>
        </w:rPr>
      </w:pPr>
    </w:p>
    <w:p w:rsidR="000E18A8" w:rsidRDefault="000E18A8" w:rsidP="00782528">
      <w:pPr>
        <w:jc w:val="center"/>
        <w:outlineLvl w:val="0"/>
        <w:rPr>
          <w:sz w:val="20"/>
          <w:szCs w:val="20"/>
        </w:rPr>
      </w:pPr>
    </w:p>
    <w:p w:rsidR="00627D5E" w:rsidRDefault="00627D5E" w:rsidP="00627D5E">
      <w:pP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627D5E" w:rsidRDefault="00627D5E" w:rsidP="00782528">
      <w:pPr>
        <w:jc w:val="center"/>
        <w:outlineLvl w:val="0"/>
        <w:rPr>
          <w:sz w:val="20"/>
          <w:szCs w:val="20"/>
        </w:rPr>
      </w:pPr>
    </w:p>
    <w:p w:rsidR="005132FF" w:rsidRDefault="005132FF" w:rsidP="00782528">
      <w:pPr>
        <w:jc w:val="center"/>
        <w:outlineLvl w:val="0"/>
        <w:rPr>
          <w:sz w:val="20"/>
          <w:szCs w:val="20"/>
        </w:rPr>
      </w:pPr>
    </w:p>
    <w:p w:rsidR="005132FF" w:rsidRDefault="005132FF" w:rsidP="00782528">
      <w:pPr>
        <w:jc w:val="center"/>
        <w:outlineLvl w:val="0"/>
        <w:rPr>
          <w:sz w:val="20"/>
          <w:szCs w:val="20"/>
        </w:rPr>
      </w:pPr>
    </w:p>
    <w:p w:rsidR="00B21447" w:rsidRDefault="00AB6EA5" w:rsidP="00782528">
      <w:pPr>
        <w:jc w:val="center"/>
        <w:outlineLvl w:val="0"/>
        <w:rPr>
          <w:sz w:val="20"/>
          <w:szCs w:val="20"/>
        </w:rPr>
      </w:pPr>
      <w:r>
        <w:rPr>
          <w:sz w:val="20"/>
          <w:szCs w:val="20"/>
        </w:rPr>
        <w:t>ŞEHİT EROL OLÇOK</w:t>
      </w:r>
      <w:r w:rsidR="00B21447">
        <w:rPr>
          <w:sz w:val="20"/>
          <w:szCs w:val="20"/>
        </w:rPr>
        <w:t>.</w:t>
      </w:r>
      <w:r w:rsidR="00782528" w:rsidRPr="00782528">
        <w:rPr>
          <w:sz w:val="20"/>
          <w:szCs w:val="20"/>
        </w:rPr>
        <w:t xml:space="preserve"> ANADOLU LİSESİ</w:t>
      </w:r>
    </w:p>
    <w:p w:rsidR="001767F2" w:rsidRPr="00782528" w:rsidRDefault="001767F2" w:rsidP="00782528">
      <w:pPr>
        <w:jc w:val="center"/>
        <w:outlineLvl w:val="0"/>
        <w:rPr>
          <w:sz w:val="20"/>
          <w:szCs w:val="20"/>
        </w:rPr>
      </w:pPr>
      <w:r w:rsidRPr="00782528">
        <w:rPr>
          <w:sz w:val="20"/>
          <w:szCs w:val="20"/>
        </w:rPr>
        <w:t>PERFORMANS ÇALIŞMASI DEĞERLENDİRME FORMU</w:t>
      </w:r>
    </w:p>
    <w:p w:rsidR="001767F2" w:rsidRPr="00782528" w:rsidRDefault="00535BD7" w:rsidP="002D1E26">
      <w:pPr>
        <w:ind w:left="567"/>
        <w:jc w:val="center"/>
        <w:outlineLvl w:val="0"/>
        <w:rPr>
          <w:sz w:val="20"/>
          <w:szCs w:val="20"/>
        </w:rPr>
      </w:pPr>
      <w:r>
        <w:rPr>
          <w:noProof/>
          <w:sz w:val="20"/>
          <w:szCs w:val="20"/>
        </w:rPr>
        <w:pict>
          <v:rect id="Rectangle 2" o:spid="_x0000_s1026" style="position:absolute;left:0;text-align:left;margin-left:-9.45pt;margin-top:9.6pt;width:511.5pt;height:3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" filled="f"/>
        </w:pict>
      </w:r>
    </w:p>
    <w:p w:rsidR="001767F2" w:rsidRPr="00782528" w:rsidRDefault="001767F2" w:rsidP="002D1E26">
      <w:pPr>
        <w:pStyle w:val="GvdeMetni"/>
        <w:jc w:val="both"/>
        <w:rPr>
          <w:sz w:val="20"/>
          <w:szCs w:val="20"/>
        </w:rPr>
      </w:pPr>
      <w:r w:rsidRPr="00782528">
        <w:rPr>
          <w:sz w:val="20"/>
          <w:szCs w:val="20"/>
        </w:rPr>
        <w:t>Bu form, bireysel performans görevinizi değerlendirmek amacıyla hazırlanmıştır. Ödeviniz, aşağıda belirle</w:t>
      </w:r>
      <w:r w:rsidR="00B222AC" w:rsidRPr="00782528">
        <w:rPr>
          <w:sz w:val="20"/>
          <w:szCs w:val="20"/>
        </w:rPr>
        <w:t>n</w:t>
      </w:r>
      <w:r w:rsidRPr="00782528">
        <w:rPr>
          <w:sz w:val="20"/>
          <w:szCs w:val="20"/>
        </w:rPr>
        <w:t xml:space="preserve">en </w:t>
      </w:r>
    </w:p>
    <w:p w:rsidR="001767F2" w:rsidRPr="00782528" w:rsidRDefault="00535BD7" w:rsidP="00782528">
      <w:pPr>
        <w:pStyle w:val="GvdeMetni"/>
        <w:jc w:val="both"/>
        <w:rPr>
          <w:sz w:val="20"/>
          <w:szCs w:val="20"/>
        </w:rPr>
      </w:pPr>
      <w:r w:rsidRPr="00535BD7">
        <w:rPr>
          <w:bCs/>
          <w:noProof/>
          <w:sz w:val="20"/>
          <w:szCs w:val="20"/>
        </w:rPr>
        <w:pict>
          <v:rect id="Rectangle 3" o:spid="_x0000_s1027" style="position:absolute;left:0;text-align:left;margin-left:-9.45pt;margin-top:17.65pt;width:512.2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" filled="f"/>
        </w:pict>
      </w:r>
      <w:r w:rsidR="001767F2" w:rsidRPr="00782528">
        <w:rPr>
          <w:sz w:val="20"/>
          <w:szCs w:val="20"/>
        </w:rPr>
        <w:t xml:space="preserve">Ölçütler dikkate alınarak </w:t>
      </w:r>
      <w:r w:rsidR="00B60520">
        <w:rPr>
          <w:sz w:val="20"/>
          <w:szCs w:val="20"/>
        </w:rPr>
        <w:t xml:space="preserve">her madde 5 puan olmak üzere </w:t>
      </w:r>
      <w:r w:rsidR="001767F2" w:rsidRPr="00782528">
        <w:rPr>
          <w:sz w:val="20"/>
          <w:szCs w:val="20"/>
        </w:rPr>
        <w:t xml:space="preserve">100 puan üzerinden değerlendirilecektir.        </w:t>
      </w:r>
    </w:p>
    <w:p w:rsidR="001767F2" w:rsidRPr="00782528" w:rsidRDefault="001767F2" w:rsidP="002D1E26">
      <w:pPr>
        <w:ind w:left="567"/>
        <w:rPr>
          <w:bCs/>
          <w:sz w:val="20"/>
          <w:szCs w:val="20"/>
        </w:rPr>
      </w:pPr>
      <w:r w:rsidRPr="00782528">
        <w:rPr>
          <w:bCs/>
          <w:sz w:val="20"/>
          <w:szCs w:val="20"/>
        </w:rPr>
        <w:t xml:space="preserve">          Ders: ALMANCA</w:t>
      </w:r>
    </w:p>
    <w:p w:rsidR="001767F2" w:rsidRPr="00782528" w:rsidRDefault="001767F2" w:rsidP="002D1E26">
      <w:pPr>
        <w:ind w:left="567"/>
        <w:rPr>
          <w:bCs/>
          <w:sz w:val="20"/>
          <w:szCs w:val="20"/>
        </w:rPr>
      </w:pPr>
      <w:r w:rsidRPr="00782528">
        <w:rPr>
          <w:bCs/>
          <w:sz w:val="20"/>
          <w:szCs w:val="20"/>
        </w:rPr>
        <w:t xml:space="preserve">          Sınıf/Şube:</w:t>
      </w:r>
    </w:p>
    <w:p w:rsidR="001767F2" w:rsidRPr="00782528" w:rsidRDefault="001767F2" w:rsidP="002D1E26">
      <w:pPr>
        <w:ind w:left="567"/>
        <w:rPr>
          <w:bCs/>
          <w:sz w:val="20"/>
          <w:szCs w:val="20"/>
        </w:rPr>
      </w:pPr>
      <w:r w:rsidRPr="00782528">
        <w:rPr>
          <w:bCs/>
          <w:sz w:val="20"/>
          <w:szCs w:val="20"/>
        </w:rPr>
        <w:t xml:space="preserve">          Tarih: </w:t>
      </w:r>
    </w:p>
    <w:p w:rsidR="006D75AA" w:rsidRPr="00D53E20" w:rsidRDefault="001767F2" w:rsidP="00D53E20">
      <w:pPr>
        <w:ind w:left="567"/>
        <w:rPr>
          <w:bCs/>
          <w:sz w:val="20"/>
          <w:szCs w:val="20"/>
        </w:rPr>
      </w:pPr>
      <w:r w:rsidRPr="00782528">
        <w:rPr>
          <w:bCs/>
          <w:sz w:val="20"/>
          <w:szCs w:val="20"/>
        </w:rPr>
        <w:t>Öğretmen:………</w:t>
      </w:r>
      <w:r w:rsidRPr="00782528">
        <w:rPr>
          <w:bCs/>
          <w:sz w:val="20"/>
          <w:szCs w:val="20"/>
        </w:rPr>
        <w:tab/>
      </w:r>
    </w:p>
    <w:tbl>
      <w:tblPr>
        <w:tblW w:w="0" w:type="auto"/>
        <w:tblBorders>
          <w:insideH w:val="single" w:sz="18" w:space="0" w:color="FFFFFF"/>
          <w:insideV w:val="single" w:sz="18" w:space="0" w:color="FFFFFF"/>
        </w:tblBorders>
        <w:tblLook w:val="01E0"/>
      </w:tblPr>
      <w:tblGrid>
        <w:gridCol w:w="10978"/>
      </w:tblGrid>
      <w:tr w:rsidR="00B32972" w:rsidRPr="002D1E26" w:rsidTr="008D576B">
        <w:tc>
          <w:tcPr>
            <w:tcW w:w="9212" w:type="dxa"/>
            <w:shd w:val="clear" w:color="auto" w:fill="auto"/>
          </w:tcPr>
          <w:tbl>
            <w:tblPr>
              <w:tblStyle w:val="TabloKlavuzu"/>
              <w:tblpPr w:leftFromText="141" w:rightFromText="141" w:horzAnchor="page" w:tblpX="-1432" w:tblpY="306"/>
              <w:tblOverlap w:val="never"/>
              <w:tblW w:w="10752" w:type="dxa"/>
              <w:tblLook w:val="04A0"/>
            </w:tblPr>
            <w:tblGrid>
              <w:gridCol w:w="421"/>
              <w:gridCol w:w="1376"/>
              <w:gridCol w:w="423"/>
              <w:gridCol w:w="423"/>
              <w:gridCol w:w="423"/>
              <w:gridCol w:w="423"/>
              <w:gridCol w:w="423"/>
              <w:gridCol w:w="423"/>
              <w:gridCol w:w="423"/>
              <w:gridCol w:w="475"/>
              <w:gridCol w:w="425"/>
              <w:gridCol w:w="425"/>
              <w:gridCol w:w="425"/>
              <w:gridCol w:w="425"/>
              <w:gridCol w:w="425"/>
              <w:gridCol w:w="425"/>
              <w:gridCol w:w="425"/>
              <w:gridCol w:w="425"/>
              <w:gridCol w:w="425"/>
              <w:gridCol w:w="423"/>
              <w:gridCol w:w="423"/>
              <w:gridCol w:w="425"/>
              <w:gridCol w:w="423"/>
            </w:tblGrid>
            <w:tr w:rsidR="005132FF" w:rsidTr="005132FF">
              <w:trPr>
                <w:cantSplit/>
                <w:trHeight w:val="3818"/>
              </w:trPr>
              <w:tc>
                <w:tcPr>
                  <w:tcW w:w="421" w:type="dxa"/>
                </w:tcPr>
                <w:p w:rsidR="005132FF" w:rsidRPr="00265389" w:rsidRDefault="005132FF" w:rsidP="005132FF">
                  <w:pPr>
                    <w:rPr>
                      <w:sz w:val="18"/>
                      <w:szCs w:val="18"/>
                    </w:rPr>
                  </w:pPr>
                </w:p>
              </w:tc>
              <w:tc>
                <w:tcPr>
                  <w:tcW w:w="1376" w:type="dxa"/>
                  <w:textDirection w:val="btLr"/>
                </w:tcPr>
                <w:p w:rsidR="005132FF" w:rsidRPr="00AF06F4" w:rsidRDefault="005132FF" w:rsidP="005132FF">
                  <w:pPr>
                    <w:ind w:left="113" w:right="113"/>
                    <w:rPr>
                      <w:rFonts w:ascii="Calibri" w:eastAsia="Calibri" w:hAnsi="Calibri"/>
                      <w:spacing w:val="-2"/>
                      <w:w w:val="105"/>
                      <w:sz w:val="16"/>
                      <w:szCs w:val="16"/>
                    </w:rPr>
                  </w:pP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Ödeveuygunplanı</w:t>
                  </w:r>
                  <w:r w:rsidRPr="00AF06F4">
                    <w:rPr>
                      <w:rFonts w:ascii="Calibri" w:eastAsia="Calibri" w:hAnsi="Calibri"/>
                      <w:spacing w:val="-1"/>
                      <w:w w:val="105"/>
                      <w:sz w:val="16"/>
                      <w:szCs w:val="16"/>
                    </w:rPr>
                    <w:t>yapma</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Doğrutelaffuzedebilmeveakıcılık</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Ödevizamanındahazırlayıp</w:t>
                  </w:r>
                  <w:r w:rsidRPr="00AF06F4">
                    <w:rPr>
                      <w:rFonts w:ascii="Calibri" w:eastAsia="Calibri" w:hAnsi="Calibri"/>
                      <w:spacing w:val="-1"/>
                      <w:w w:val="105"/>
                      <w:sz w:val="16"/>
                      <w:szCs w:val="16"/>
                    </w:rPr>
                    <w:t>teslimetmesi</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Yazım</w:t>
                  </w:r>
                  <w:r w:rsidRPr="00AF06F4">
                    <w:rPr>
                      <w:rFonts w:ascii="Calibri" w:eastAsia="Calibri" w:hAnsi="Calibri"/>
                      <w:spacing w:val="-1"/>
                      <w:w w:val="105"/>
                      <w:sz w:val="16"/>
                      <w:szCs w:val="16"/>
                    </w:rPr>
                    <w:t>kurallarınauyum</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Performansödevikonusununmateryalledesteklenmesi</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Ödeveuygunkelimelerinkullanılması</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Grupiçindeuygungörevdağılımıyapma</w:t>
                  </w:r>
                </w:p>
              </w:tc>
              <w:tc>
                <w:tcPr>
                  <w:tcW w:w="475"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Ödevin</w:t>
                  </w:r>
                  <w:r w:rsidRPr="00AF06F4">
                    <w:rPr>
                      <w:rFonts w:ascii="Calibri" w:eastAsia="Calibri" w:hAnsi="Calibri"/>
                      <w:spacing w:val="-1"/>
                      <w:w w:val="105"/>
                      <w:sz w:val="16"/>
                      <w:szCs w:val="16"/>
                    </w:rPr>
                    <w:t>amacınauygunolması</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1"/>
                      <w:w w:val="105"/>
                      <w:sz w:val="16"/>
                      <w:szCs w:val="16"/>
                    </w:rPr>
                    <w:t>Dilbilgisikurallarınauyum</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1"/>
                      <w:w w:val="105"/>
                      <w:sz w:val="16"/>
                      <w:szCs w:val="16"/>
                    </w:rPr>
                    <w:t>Etkilisunumyapabilme</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1"/>
                      <w:w w:val="105"/>
                      <w:sz w:val="16"/>
                      <w:szCs w:val="16"/>
                    </w:rPr>
                    <w:t>Dersekarşıtutum(istekli</w:t>
                  </w:r>
                  <w:r w:rsidRPr="00AF06F4">
                    <w:rPr>
                      <w:rFonts w:ascii="Calibri" w:eastAsia="Calibri" w:hAnsi="Calibri"/>
                      <w:w w:val="105"/>
                      <w:sz w:val="16"/>
                      <w:szCs w:val="16"/>
                    </w:rPr>
                    <w:t>oluş)</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Yaratıcı</w:t>
                  </w:r>
                  <w:r w:rsidRPr="00AF06F4">
                    <w:rPr>
                      <w:rFonts w:ascii="Calibri" w:eastAsia="Calibri" w:hAnsi="Calibri"/>
                      <w:spacing w:val="11"/>
                      <w:sz w:val="16"/>
                      <w:szCs w:val="16"/>
                    </w:rPr>
                    <w:t xml:space="preserve"> ve eleştirel </w:t>
                  </w:r>
                  <w:r w:rsidRPr="00AF06F4">
                    <w:rPr>
                      <w:rFonts w:ascii="Calibri" w:eastAsia="Calibri" w:hAnsi="Calibri"/>
                      <w:sz w:val="16"/>
                      <w:szCs w:val="16"/>
                    </w:rPr>
                    <w:t>düşünmebecerisi</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Ödevinşekilsel</w:t>
                  </w:r>
                  <w:r w:rsidRPr="00AF06F4">
                    <w:rPr>
                      <w:rFonts w:ascii="Calibri" w:eastAsia="Calibri" w:hAnsi="Calibri"/>
                      <w:spacing w:val="-1"/>
                      <w:w w:val="105"/>
                      <w:sz w:val="16"/>
                      <w:szCs w:val="16"/>
                    </w:rPr>
                    <w:t>uygunluğu</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Ödevhazırlamasürecindeöğretmenleiletişimi</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Verilengörevleriyapabilme</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Konularıgünlükyaşamlailişkilendirme</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pacing w:val="-1"/>
                      <w:w w:val="105"/>
                      <w:sz w:val="16"/>
                      <w:szCs w:val="16"/>
                    </w:rPr>
                    <w:t>Ödev konusunu özgün fikirler ile geliştirebilme</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Analizvesentez</w:t>
                  </w:r>
                  <w:r w:rsidRPr="00AF06F4">
                    <w:rPr>
                      <w:rFonts w:ascii="Calibri" w:eastAsia="Calibri" w:hAnsi="Calibri"/>
                      <w:spacing w:val="-1"/>
                      <w:w w:val="105"/>
                      <w:sz w:val="16"/>
                      <w:szCs w:val="16"/>
                    </w:rPr>
                    <w:t>yapabilme</w:t>
                  </w:r>
                </w:p>
              </w:tc>
              <w:tc>
                <w:tcPr>
                  <w:tcW w:w="423" w:type="dxa"/>
                  <w:textDirection w:val="btLr"/>
                </w:tcPr>
                <w:p w:rsidR="005132FF" w:rsidRPr="00AF06F4" w:rsidRDefault="005132FF" w:rsidP="005132FF">
                  <w:pPr>
                    <w:ind w:left="113" w:right="113"/>
                    <w:rPr>
                      <w:sz w:val="16"/>
                      <w:szCs w:val="16"/>
                    </w:rPr>
                  </w:pPr>
                  <w:r w:rsidRPr="00AF06F4">
                    <w:rPr>
                      <w:rFonts w:ascii="Calibri" w:eastAsia="Calibri" w:hAnsi="Calibri"/>
                      <w:spacing w:val="-2"/>
                      <w:w w:val="105"/>
                      <w:sz w:val="16"/>
                      <w:szCs w:val="16"/>
                    </w:rPr>
                    <w:t>Etkinliklerde</w:t>
                  </w:r>
                  <w:r w:rsidRPr="00AF06F4">
                    <w:rPr>
                      <w:rFonts w:ascii="Calibri" w:eastAsia="Calibri" w:hAnsi="Calibri"/>
                      <w:spacing w:val="-1"/>
                      <w:w w:val="105"/>
                      <w:sz w:val="16"/>
                      <w:szCs w:val="16"/>
                    </w:rPr>
                    <w:t>görevalma</w:t>
                  </w:r>
                </w:p>
              </w:tc>
              <w:tc>
                <w:tcPr>
                  <w:tcW w:w="425" w:type="dxa"/>
                  <w:textDirection w:val="btLr"/>
                </w:tcPr>
                <w:p w:rsidR="005132FF" w:rsidRPr="00AF06F4" w:rsidRDefault="005132FF" w:rsidP="005132FF">
                  <w:pPr>
                    <w:ind w:left="113" w:right="113"/>
                    <w:rPr>
                      <w:sz w:val="16"/>
                      <w:szCs w:val="16"/>
                    </w:rPr>
                  </w:pPr>
                  <w:r w:rsidRPr="00AF06F4">
                    <w:rPr>
                      <w:rFonts w:ascii="Calibri" w:eastAsia="Calibri" w:hAnsi="Calibri"/>
                      <w:sz w:val="16"/>
                      <w:szCs w:val="16"/>
                    </w:rPr>
                    <w:t>Grup ödevlerinde arkadaşları ile uyumu</w:t>
                  </w:r>
                </w:p>
              </w:tc>
              <w:tc>
                <w:tcPr>
                  <w:tcW w:w="423" w:type="dxa"/>
                  <w:textDirection w:val="btLr"/>
                </w:tcPr>
                <w:p w:rsidR="005132FF" w:rsidRPr="00265389" w:rsidRDefault="005132FF" w:rsidP="005132FF">
                  <w:pPr>
                    <w:ind w:left="113" w:right="113"/>
                    <w:rPr>
                      <w:rFonts w:ascii="Calibri" w:eastAsia="Calibri" w:hAnsi="Calibri"/>
                      <w:b/>
                      <w:bCs/>
                      <w:sz w:val="16"/>
                      <w:szCs w:val="16"/>
                    </w:rPr>
                  </w:pPr>
                  <w:r w:rsidRPr="00265389">
                    <w:rPr>
                      <w:rFonts w:ascii="Calibri" w:eastAsia="Calibri" w:hAnsi="Calibri"/>
                      <w:b/>
                      <w:bCs/>
                      <w:sz w:val="16"/>
                      <w:szCs w:val="16"/>
                    </w:rPr>
                    <w:t>TOPLAM</w:t>
                  </w:r>
                </w:p>
              </w:tc>
            </w:tr>
            <w:tr w:rsidR="005132FF" w:rsidTr="005132FF">
              <w:tc>
                <w:tcPr>
                  <w:tcW w:w="421" w:type="dxa"/>
                </w:tcPr>
                <w:p w:rsidR="005132FF" w:rsidRPr="00265389" w:rsidRDefault="005132FF" w:rsidP="005132FF">
                  <w:pPr>
                    <w:ind w:left="-687" w:right="106"/>
                    <w:rPr>
                      <w:sz w:val="18"/>
                      <w:szCs w:val="18"/>
                    </w:rPr>
                  </w:pPr>
                  <w:r>
                    <w:rPr>
                      <w:sz w:val="18"/>
                      <w:szCs w:val="18"/>
                    </w:rPr>
                    <w:t>S.N</w:t>
                  </w:r>
                </w:p>
              </w:tc>
              <w:tc>
                <w:tcPr>
                  <w:tcW w:w="1376" w:type="dxa"/>
                </w:tcPr>
                <w:p w:rsidR="005132FF" w:rsidRPr="000E18A8" w:rsidRDefault="005132FF" w:rsidP="005132FF">
                  <w:pPr>
                    <w:rPr>
                      <w:sz w:val="18"/>
                      <w:szCs w:val="18"/>
                    </w:rPr>
                  </w:pPr>
                  <w:r w:rsidRPr="000E18A8">
                    <w:rPr>
                      <w:sz w:val="18"/>
                      <w:szCs w:val="18"/>
                    </w:rPr>
                    <w:t>ADI SOYADI</w:t>
                  </w:r>
                </w:p>
              </w:tc>
              <w:tc>
                <w:tcPr>
                  <w:tcW w:w="423" w:type="dxa"/>
                </w:tcPr>
                <w:p w:rsidR="005132FF" w:rsidRPr="00265389" w:rsidRDefault="005132FF" w:rsidP="005132FF">
                  <w:pPr>
                    <w:rPr>
                      <w:sz w:val="18"/>
                      <w:szCs w:val="18"/>
                    </w:rPr>
                  </w:pPr>
                  <w:r w:rsidRPr="00265389">
                    <w:rPr>
                      <w:sz w:val="18"/>
                      <w:szCs w:val="18"/>
                    </w:rPr>
                    <w:t>1</w:t>
                  </w:r>
                </w:p>
              </w:tc>
              <w:tc>
                <w:tcPr>
                  <w:tcW w:w="423" w:type="dxa"/>
                </w:tcPr>
                <w:p w:rsidR="005132FF" w:rsidRPr="00265389" w:rsidRDefault="005132FF" w:rsidP="005132FF">
                  <w:pPr>
                    <w:rPr>
                      <w:sz w:val="18"/>
                      <w:szCs w:val="18"/>
                    </w:rPr>
                  </w:pPr>
                  <w:r w:rsidRPr="00265389">
                    <w:rPr>
                      <w:sz w:val="18"/>
                      <w:szCs w:val="18"/>
                    </w:rPr>
                    <w:t>2</w:t>
                  </w:r>
                </w:p>
              </w:tc>
              <w:tc>
                <w:tcPr>
                  <w:tcW w:w="423" w:type="dxa"/>
                </w:tcPr>
                <w:p w:rsidR="005132FF" w:rsidRPr="00265389" w:rsidRDefault="005132FF" w:rsidP="005132FF">
                  <w:pPr>
                    <w:rPr>
                      <w:sz w:val="18"/>
                      <w:szCs w:val="18"/>
                    </w:rPr>
                  </w:pPr>
                  <w:r w:rsidRPr="00265389">
                    <w:rPr>
                      <w:sz w:val="18"/>
                      <w:szCs w:val="18"/>
                    </w:rPr>
                    <w:t>3</w:t>
                  </w:r>
                </w:p>
              </w:tc>
              <w:tc>
                <w:tcPr>
                  <w:tcW w:w="423" w:type="dxa"/>
                </w:tcPr>
                <w:p w:rsidR="005132FF" w:rsidRPr="00265389" w:rsidRDefault="005132FF" w:rsidP="005132FF">
                  <w:pPr>
                    <w:rPr>
                      <w:sz w:val="18"/>
                      <w:szCs w:val="18"/>
                    </w:rPr>
                  </w:pPr>
                  <w:r w:rsidRPr="00265389">
                    <w:rPr>
                      <w:sz w:val="18"/>
                      <w:szCs w:val="18"/>
                    </w:rPr>
                    <w:t>4</w:t>
                  </w:r>
                </w:p>
              </w:tc>
              <w:tc>
                <w:tcPr>
                  <w:tcW w:w="423" w:type="dxa"/>
                </w:tcPr>
                <w:p w:rsidR="005132FF" w:rsidRPr="00265389" w:rsidRDefault="005132FF" w:rsidP="005132FF">
                  <w:pPr>
                    <w:rPr>
                      <w:sz w:val="18"/>
                      <w:szCs w:val="18"/>
                    </w:rPr>
                  </w:pPr>
                  <w:r w:rsidRPr="00265389">
                    <w:rPr>
                      <w:sz w:val="18"/>
                      <w:szCs w:val="18"/>
                    </w:rPr>
                    <w:t>5</w:t>
                  </w:r>
                </w:p>
              </w:tc>
              <w:tc>
                <w:tcPr>
                  <w:tcW w:w="423" w:type="dxa"/>
                </w:tcPr>
                <w:p w:rsidR="005132FF" w:rsidRPr="00265389" w:rsidRDefault="005132FF" w:rsidP="005132FF">
                  <w:pPr>
                    <w:rPr>
                      <w:sz w:val="18"/>
                      <w:szCs w:val="18"/>
                    </w:rPr>
                  </w:pPr>
                  <w:r w:rsidRPr="00265389">
                    <w:rPr>
                      <w:sz w:val="18"/>
                      <w:szCs w:val="18"/>
                    </w:rPr>
                    <w:t>6</w:t>
                  </w:r>
                </w:p>
              </w:tc>
              <w:tc>
                <w:tcPr>
                  <w:tcW w:w="423" w:type="dxa"/>
                </w:tcPr>
                <w:p w:rsidR="005132FF" w:rsidRPr="00265389" w:rsidRDefault="005132FF" w:rsidP="005132FF">
                  <w:pPr>
                    <w:rPr>
                      <w:sz w:val="18"/>
                      <w:szCs w:val="18"/>
                    </w:rPr>
                  </w:pPr>
                  <w:r w:rsidRPr="00265389">
                    <w:rPr>
                      <w:sz w:val="18"/>
                      <w:szCs w:val="18"/>
                    </w:rPr>
                    <w:t>7</w:t>
                  </w:r>
                </w:p>
              </w:tc>
              <w:tc>
                <w:tcPr>
                  <w:tcW w:w="475" w:type="dxa"/>
                </w:tcPr>
                <w:p w:rsidR="005132FF" w:rsidRPr="00265389" w:rsidRDefault="005132FF" w:rsidP="005132FF">
                  <w:pPr>
                    <w:rPr>
                      <w:sz w:val="18"/>
                      <w:szCs w:val="18"/>
                    </w:rPr>
                  </w:pPr>
                  <w:r w:rsidRPr="00265389">
                    <w:rPr>
                      <w:sz w:val="18"/>
                      <w:szCs w:val="18"/>
                    </w:rPr>
                    <w:t>8</w:t>
                  </w:r>
                </w:p>
              </w:tc>
              <w:tc>
                <w:tcPr>
                  <w:tcW w:w="425" w:type="dxa"/>
                </w:tcPr>
                <w:p w:rsidR="005132FF" w:rsidRPr="00265389" w:rsidRDefault="005132FF" w:rsidP="005132FF">
                  <w:pPr>
                    <w:rPr>
                      <w:sz w:val="18"/>
                      <w:szCs w:val="18"/>
                    </w:rPr>
                  </w:pPr>
                  <w:r w:rsidRPr="00265389">
                    <w:rPr>
                      <w:sz w:val="18"/>
                      <w:szCs w:val="18"/>
                    </w:rPr>
                    <w:t>9</w:t>
                  </w:r>
                </w:p>
              </w:tc>
              <w:tc>
                <w:tcPr>
                  <w:tcW w:w="425" w:type="dxa"/>
                </w:tcPr>
                <w:p w:rsidR="005132FF" w:rsidRPr="00265389" w:rsidRDefault="005132FF" w:rsidP="005132FF">
                  <w:pPr>
                    <w:rPr>
                      <w:sz w:val="18"/>
                      <w:szCs w:val="18"/>
                    </w:rPr>
                  </w:pPr>
                  <w:r w:rsidRPr="00265389">
                    <w:rPr>
                      <w:sz w:val="18"/>
                      <w:szCs w:val="18"/>
                    </w:rPr>
                    <w:t>10</w:t>
                  </w:r>
                </w:p>
              </w:tc>
              <w:tc>
                <w:tcPr>
                  <w:tcW w:w="425" w:type="dxa"/>
                </w:tcPr>
                <w:p w:rsidR="005132FF" w:rsidRPr="00265389" w:rsidRDefault="005132FF" w:rsidP="005132FF">
                  <w:pPr>
                    <w:rPr>
                      <w:sz w:val="18"/>
                      <w:szCs w:val="18"/>
                    </w:rPr>
                  </w:pPr>
                  <w:r w:rsidRPr="00265389">
                    <w:rPr>
                      <w:sz w:val="18"/>
                      <w:szCs w:val="18"/>
                    </w:rPr>
                    <w:t>11</w:t>
                  </w:r>
                </w:p>
              </w:tc>
              <w:tc>
                <w:tcPr>
                  <w:tcW w:w="425" w:type="dxa"/>
                </w:tcPr>
                <w:p w:rsidR="005132FF" w:rsidRPr="00265389" w:rsidRDefault="005132FF" w:rsidP="005132FF">
                  <w:pPr>
                    <w:rPr>
                      <w:sz w:val="18"/>
                      <w:szCs w:val="18"/>
                    </w:rPr>
                  </w:pPr>
                  <w:r w:rsidRPr="00265389">
                    <w:rPr>
                      <w:sz w:val="18"/>
                      <w:szCs w:val="18"/>
                    </w:rPr>
                    <w:t>12</w:t>
                  </w:r>
                </w:p>
              </w:tc>
              <w:tc>
                <w:tcPr>
                  <w:tcW w:w="425" w:type="dxa"/>
                </w:tcPr>
                <w:p w:rsidR="005132FF" w:rsidRPr="00265389" w:rsidRDefault="005132FF" w:rsidP="005132FF">
                  <w:pPr>
                    <w:rPr>
                      <w:sz w:val="18"/>
                      <w:szCs w:val="18"/>
                    </w:rPr>
                  </w:pPr>
                  <w:r w:rsidRPr="00265389">
                    <w:rPr>
                      <w:sz w:val="18"/>
                      <w:szCs w:val="18"/>
                    </w:rPr>
                    <w:t>13</w:t>
                  </w:r>
                </w:p>
              </w:tc>
              <w:tc>
                <w:tcPr>
                  <w:tcW w:w="425" w:type="dxa"/>
                </w:tcPr>
                <w:p w:rsidR="005132FF" w:rsidRPr="00265389" w:rsidRDefault="005132FF" w:rsidP="005132FF">
                  <w:pPr>
                    <w:rPr>
                      <w:sz w:val="18"/>
                      <w:szCs w:val="18"/>
                    </w:rPr>
                  </w:pPr>
                  <w:r w:rsidRPr="00265389">
                    <w:rPr>
                      <w:sz w:val="18"/>
                      <w:szCs w:val="18"/>
                    </w:rPr>
                    <w:t>14</w:t>
                  </w:r>
                </w:p>
              </w:tc>
              <w:tc>
                <w:tcPr>
                  <w:tcW w:w="425" w:type="dxa"/>
                </w:tcPr>
                <w:p w:rsidR="005132FF" w:rsidRPr="00265389" w:rsidRDefault="005132FF" w:rsidP="005132FF">
                  <w:pPr>
                    <w:rPr>
                      <w:sz w:val="18"/>
                      <w:szCs w:val="18"/>
                    </w:rPr>
                  </w:pPr>
                  <w:r w:rsidRPr="00265389">
                    <w:rPr>
                      <w:sz w:val="18"/>
                      <w:szCs w:val="18"/>
                    </w:rPr>
                    <w:t>15</w:t>
                  </w:r>
                </w:p>
              </w:tc>
              <w:tc>
                <w:tcPr>
                  <w:tcW w:w="425" w:type="dxa"/>
                </w:tcPr>
                <w:p w:rsidR="005132FF" w:rsidRPr="00265389" w:rsidRDefault="005132FF" w:rsidP="005132FF">
                  <w:pPr>
                    <w:rPr>
                      <w:sz w:val="18"/>
                      <w:szCs w:val="18"/>
                    </w:rPr>
                  </w:pPr>
                  <w:r w:rsidRPr="00265389">
                    <w:rPr>
                      <w:sz w:val="18"/>
                      <w:szCs w:val="18"/>
                    </w:rPr>
                    <w:t>16</w:t>
                  </w:r>
                </w:p>
              </w:tc>
              <w:tc>
                <w:tcPr>
                  <w:tcW w:w="425" w:type="dxa"/>
                </w:tcPr>
                <w:p w:rsidR="005132FF" w:rsidRPr="00265389" w:rsidRDefault="005132FF" w:rsidP="005132FF">
                  <w:pPr>
                    <w:rPr>
                      <w:sz w:val="18"/>
                      <w:szCs w:val="18"/>
                    </w:rPr>
                  </w:pPr>
                  <w:r w:rsidRPr="00265389">
                    <w:rPr>
                      <w:sz w:val="18"/>
                      <w:szCs w:val="18"/>
                    </w:rPr>
                    <w:t>17</w:t>
                  </w:r>
                </w:p>
              </w:tc>
              <w:tc>
                <w:tcPr>
                  <w:tcW w:w="423" w:type="dxa"/>
                </w:tcPr>
                <w:p w:rsidR="005132FF" w:rsidRPr="00265389" w:rsidRDefault="005132FF" w:rsidP="005132FF">
                  <w:pPr>
                    <w:rPr>
                      <w:sz w:val="18"/>
                      <w:szCs w:val="18"/>
                    </w:rPr>
                  </w:pPr>
                  <w:r w:rsidRPr="00265389">
                    <w:rPr>
                      <w:sz w:val="18"/>
                      <w:szCs w:val="18"/>
                    </w:rPr>
                    <w:t>18</w:t>
                  </w:r>
                </w:p>
              </w:tc>
              <w:tc>
                <w:tcPr>
                  <w:tcW w:w="423" w:type="dxa"/>
                </w:tcPr>
                <w:p w:rsidR="005132FF" w:rsidRPr="00265389" w:rsidRDefault="005132FF" w:rsidP="005132FF">
                  <w:pPr>
                    <w:rPr>
                      <w:sz w:val="18"/>
                      <w:szCs w:val="18"/>
                    </w:rPr>
                  </w:pPr>
                  <w:r w:rsidRPr="00265389">
                    <w:rPr>
                      <w:sz w:val="18"/>
                      <w:szCs w:val="18"/>
                    </w:rPr>
                    <w:t>19</w:t>
                  </w:r>
                </w:p>
              </w:tc>
              <w:tc>
                <w:tcPr>
                  <w:tcW w:w="425" w:type="dxa"/>
                </w:tcPr>
                <w:p w:rsidR="005132FF" w:rsidRPr="00265389" w:rsidRDefault="005132FF" w:rsidP="005132FF">
                  <w:pPr>
                    <w:rPr>
                      <w:sz w:val="18"/>
                      <w:szCs w:val="18"/>
                    </w:rPr>
                  </w:pPr>
                  <w:r w:rsidRPr="00265389">
                    <w:rPr>
                      <w:sz w:val="18"/>
                      <w:szCs w:val="18"/>
                    </w:rPr>
                    <w:t>20</w:t>
                  </w:r>
                </w:p>
              </w:tc>
              <w:tc>
                <w:tcPr>
                  <w:tcW w:w="423" w:type="dxa"/>
                </w:tcPr>
                <w:p w:rsidR="005132FF" w:rsidRPr="00265389" w:rsidRDefault="005132FF" w:rsidP="005132FF">
                  <w:pPr>
                    <w:rPr>
                      <w:sz w:val="18"/>
                      <w:szCs w:val="18"/>
                    </w:rPr>
                  </w:pPr>
                </w:p>
              </w:tc>
            </w:tr>
            <w:tr w:rsidR="005132FF" w:rsidTr="005132FF">
              <w:tc>
                <w:tcPr>
                  <w:tcW w:w="421" w:type="dxa"/>
                </w:tcPr>
                <w:p w:rsidR="005132FF" w:rsidRPr="00265389" w:rsidRDefault="005132FF" w:rsidP="005132FF">
                  <w:pPr>
                    <w:rPr>
                      <w:sz w:val="18"/>
                      <w:szCs w:val="18"/>
                    </w:rPr>
                  </w:pPr>
                  <w:r w:rsidRPr="00265389">
                    <w:rPr>
                      <w:sz w:val="18"/>
                      <w:szCs w:val="18"/>
                    </w:rPr>
                    <w:t>1</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3</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4</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5</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6</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7</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8</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9</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10</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11</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12</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13</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14</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15</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16</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17</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18</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19</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20</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21</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22</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23</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24</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25</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26</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27</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sidRPr="00265389">
                    <w:rPr>
                      <w:sz w:val="18"/>
                      <w:szCs w:val="18"/>
                    </w:rPr>
                    <w:t>28</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Pr>
                      <w:sz w:val="18"/>
                      <w:szCs w:val="18"/>
                    </w:rPr>
                    <w:t>29</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r w:rsidR="005132FF" w:rsidTr="005132FF">
              <w:tc>
                <w:tcPr>
                  <w:tcW w:w="421" w:type="dxa"/>
                </w:tcPr>
                <w:p w:rsidR="005132FF" w:rsidRPr="00265389" w:rsidRDefault="005132FF" w:rsidP="005132FF">
                  <w:pPr>
                    <w:rPr>
                      <w:sz w:val="18"/>
                      <w:szCs w:val="18"/>
                    </w:rPr>
                  </w:pPr>
                  <w:r>
                    <w:rPr>
                      <w:sz w:val="18"/>
                      <w:szCs w:val="18"/>
                    </w:rPr>
                    <w:t>30</w:t>
                  </w:r>
                </w:p>
              </w:tc>
              <w:tc>
                <w:tcPr>
                  <w:tcW w:w="1376"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7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5" w:type="dxa"/>
                </w:tcPr>
                <w:p w:rsidR="005132FF" w:rsidRDefault="005132FF" w:rsidP="005132FF"/>
              </w:tc>
              <w:tc>
                <w:tcPr>
                  <w:tcW w:w="423" w:type="dxa"/>
                </w:tcPr>
                <w:p w:rsidR="005132FF" w:rsidRDefault="005132FF" w:rsidP="005132FF"/>
              </w:tc>
              <w:tc>
                <w:tcPr>
                  <w:tcW w:w="423" w:type="dxa"/>
                </w:tcPr>
                <w:p w:rsidR="005132FF" w:rsidRDefault="005132FF" w:rsidP="005132FF"/>
              </w:tc>
              <w:tc>
                <w:tcPr>
                  <w:tcW w:w="425" w:type="dxa"/>
                </w:tcPr>
                <w:p w:rsidR="005132FF" w:rsidRDefault="005132FF" w:rsidP="005132FF"/>
              </w:tc>
              <w:tc>
                <w:tcPr>
                  <w:tcW w:w="423" w:type="dxa"/>
                </w:tcPr>
                <w:p w:rsidR="005132FF" w:rsidRDefault="005132FF" w:rsidP="005132FF"/>
              </w:tc>
            </w:tr>
          </w:tbl>
          <w:p w:rsidR="007751E0" w:rsidRDefault="007751E0" w:rsidP="002D1E26">
            <w:pPr>
              <w:jc w:val="both"/>
            </w:pPr>
          </w:p>
          <w:p w:rsidR="00AB6EA5" w:rsidRDefault="00AB6EA5" w:rsidP="002D1E26">
            <w:pPr>
              <w:jc w:val="both"/>
            </w:pPr>
          </w:p>
          <w:p w:rsidR="00E70F47" w:rsidRPr="002D1E26" w:rsidRDefault="00346EB3" w:rsidP="002D1E26">
            <w:pPr>
              <w:jc w:val="both"/>
            </w:pPr>
            <w:r w:rsidRPr="002D1E26">
              <w:t>PROJE</w:t>
            </w:r>
            <w:r w:rsidR="00E70F47" w:rsidRPr="002D1E26">
              <w:t xml:space="preserve"> KONULARI</w:t>
            </w:r>
          </w:p>
        </w:tc>
      </w:tr>
      <w:tr w:rsidR="00E70F47" w:rsidRPr="002D1E26" w:rsidTr="008D576B">
        <w:tc>
          <w:tcPr>
            <w:tcW w:w="9212" w:type="dxa"/>
            <w:shd w:val="clear" w:color="auto" w:fill="auto"/>
          </w:tcPr>
          <w:p w:rsidR="00A4576F" w:rsidRPr="002D1E26" w:rsidRDefault="00346EB3" w:rsidP="002D1E26">
            <w:pPr>
              <w:jc w:val="both"/>
            </w:pPr>
            <w:r w:rsidRPr="002D1E26">
              <w:lastRenderedPageBreak/>
              <w:t xml:space="preserve">9. </w:t>
            </w:r>
            <w:r w:rsidR="00940EDE" w:rsidRPr="002D1E26">
              <w:t>10.</w:t>
            </w:r>
            <w:r w:rsidRPr="002D1E26">
              <w:t xml:space="preserve"> 11.</w:t>
            </w:r>
            <w:r w:rsidR="0087758A" w:rsidRPr="002D1E26">
              <w:t xml:space="preserve"> ve 12.</w:t>
            </w:r>
            <w:r w:rsidR="00940EDE" w:rsidRPr="002D1E26">
              <w:t>Sınıflarda</w:t>
            </w:r>
            <w:r w:rsidR="00A4576F" w:rsidRPr="002D1E26">
              <w:t xml:space="preserve"> verilebilecek proje konuları</w:t>
            </w:r>
            <w:r w:rsidR="00940EDE" w:rsidRPr="002D1E26">
              <w:t>:</w:t>
            </w:r>
          </w:p>
          <w:p w:rsidR="00546277" w:rsidRPr="002D1E26" w:rsidRDefault="00546277" w:rsidP="002D1E26">
            <w:pPr>
              <w:jc w:val="both"/>
            </w:pPr>
            <w:r w:rsidRPr="002D1E26">
              <w:t>Sichvorstellen</w:t>
            </w:r>
          </w:p>
          <w:p w:rsidR="00546277" w:rsidRPr="002D1E26" w:rsidRDefault="00546277" w:rsidP="002D1E26">
            <w:pPr>
              <w:jc w:val="both"/>
            </w:pPr>
            <w:r w:rsidRPr="002D1E26">
              <w:t>In der Schule</w:t>
            </w:r>
          </w:p>
          <w:p w:rsidR="00546277" w:rsidRPr="002D1E26" w:rsidRDefault="00546277" w:rsidP="002D1E26">
            <w:pPr>
              <w:jc w:val="both"/>
            </w:pPr>
            <w:r w:rsidRPr="002D1E26">
              <w:t>Familie</w:t>
            </w:r>
          </w:p>
          <w:p w:rsidR="00546277" w:rsidRPr="002D1E26" w:rsidRDefault="00546277" w:rsidP="002D1E26">
            <w:pPr>
              <w:jc w:val="both"/>
            </w:pPr>
            <w:r w:rsidRPr="002D1E26">
              <w:t>Wohnung</w:t>
            </w:r>
          </w:p>
          <w:p w:rsidR="00546277" w:rsidRPr="002D1E26" w:rsidRDefault="00546277" w:rsidP="002D1E26">
            <w:pPr>
              <w:jc w:val="both"/>
            </w:pPr>
            <w:r w:rsidRPr="002D1E26">
              <w:t>Zimmer</w:t>
            </w:r>
          </w:p>
          <w:p w:rsidR="00546277" w:rsidRPr="002D1E26" w:rsidRDefault="00546277" w:rsidP="002D1E26">
            <w:pPr>
              <w:jc w:val="both"/>
            </w:pPr>
            <w:r w:rsidRPr="002D1E26">
              <w:t>Freizeit</w:t>
            </w:r>
          </w:p>
          <w:p w:rsidR="00546277" w:rsidRPr="002D1E26" w:rsidRDefault="00546277" w:rsidP="002D1E26">
            <w:pPr>
              <w:jc w:val="both"/>
            </w:pPr>
            <w:r w:rsidRPr="002D1E26">
              <w:t>Hobbys(Tiereund Sports)</w:t>
            </w:r>
          </w:p>
          <w:p w:rsidR="00546277" w:rsidRPr="002D1E26" w:rsidRDefault="00546277" w:rsidP="002D1E26">
            <w:pPr>
              <w:jc w:val="both"/>
            </w:pPr>
            <w:r w:rsidRPr="002D1E26">
              <w:t>Essen undTrinken</w:t>
            </w:r>
          </w:p>
          <w:p w:rsidR="00546277" w:rsidRPr="002D1E26" w:rsidRDefault="00546277" w:rsidP="002D1E26">
            <w:pPr>
              <w:jc w:val="both"/>
            </w:pPr>
            <w:r w:rsidRPr="002D1E26">
              <w:t>Party- Einladung</w:t>
            </w:r>
          </w:p>
          <w:p w:rsidR="00546277" w:rsidRPr="002D1E26" w:rsidRDefault="00546277" w:rsidP="002D1E26">
            <w:pPr>
              <w:jc w:val="both"/>
            </w:pPr>
            <w:r w:rsidRPr="002D1E26">
              <w:t>Geburtstag</w:t>
            </w:r>
          </w:p>
          <w:p w:rsidR="00546277" w:rsidRPr="002D1E26" w:rsidRDefault="00546277" w:rsidP="002D1E26">
            <w:pPr>
              <w:jc w:val="both"/>
            </w:pPr>
            <w:r w:rsidRPr="002D1E26">
              <w:t>Glück</w:t>
            </w:r>
          </w:p>
          <w:p w:rsidR="000E5204" w:rsidRPr="002D1E26" w:rsidRDefault="00546277" w:rsidP="002D1E26">
            <w:pPr>
              <w:jc w:val="both"/>
            </w:pPr>
            <w:r w:rsidRPr="002D1E26">
              <w:t>TäglicheAktivitäten</w:t>
            </w:r>
          </w:p>
          <w:p w:rsidR="00546277" w:rsidRPr="002D1E26" w:rsidRDefault="00546277" w:rsidP="002D1E26">
            <w:pPr>
              <w:jc w:val="both"/>
            </w:pPr>
            <w:r w:rsidRPr="002D1E26">
              <w:t>Schultage, Stundenplan</w:t>
            </w:r>
          </w:p>
          <w:p w:rsidR="00E70F47" w:rsidRPr="002D1E26" w:rsidRDefault="00546277" w:rsidP="002D1E26">
            <w:pPr>
              <w:jc w:val="both"/>
            </w:pPr>
            <w:r w:rsidRPr="002D1E26">
              <w:t>E-Mail oderBriefe</w:t>
            </w:r>
          </w:p>
          <w:p w:rsidR="00365E06" w:rsidRPr="002D1E26" w:rsidRDefault="00365E06" w:rsidP="002D1E26">
            <w:pPr>
              <w:jc w:val="both"/>
            </w:pPr>
          </w:p>
        </w:tc>
      </w:tr>
    </w:tbl>
    <w:p w:rsidR="000F7B03" w:rsidRPr="002D1E26" w:rsidRDefault="000F7B03" w:rsidP="002D1E26">
      <w:pPr>
        <w:jc w:val="both"/>
      </w:pPr>
    </w:p>
    <w:tbl>
      <w:tblPr>
        <w:tblW w:w="9848"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8009"/>
        <w:gridCol w:w="1839"/>
      </w:tblGrid>
      <w:tr w:rsidR="00B32972" w:rsidRPr="002D1E26" w:rsidTr="00782AB1">
        <w:trPr>
          <w:trHeight w:val="447"/>
        </w:trPr>
        <w:tc>
          <w:tcPr>
            <w:tcW w:w="8009" w:type="dxa"/>
            <w:tcBorders>
              <w:top w:val="double" w:sz="4" w:space="0" w:color="auto"/>
              <w:left w:val="double" w:sz="4" w:space="0" w:color="auto"/>
              <w:bottom w:val="single" w:sz="6" w:space="0" w:color="auto"/>
              <w:right w:val="single" w:sz="6" w:space="0" w:color="auto"/>
            </w:tcBorders>
          </w:tcPr>
          <w:p w:rsidR="00EF5AE2" w:rsidRPr="002D1E26" w:rsidRDefault="00EF5AE2" w:rsidP="002D1E26">
            <w:pPr>
              <w:pStyle w:val="GvdeMetniGirintisi2"/>
              <w:spacing w:after="0" w:line="240" w:lineRule="auto"/>
              <w:ind w:left="0"/>
              <w:jc w:val="both"/>
            </w:pPr>
            <w:r w:rsidRPr="002D1E26">
              <w:t>KRİTER</w:t>
            </w:r>
          </w:p>
        </w:tc>
        <w:tc>
          <w:tcPr>
            <w:tcW w:w="1839" w:type="dxa"/>
            <w:tcBorders>
              <w:top w:val="double" w:sz="4"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PUAN</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 hazırlama planı yapması ve uygulama başarısı,</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 için gerekli bilgi, doküman, araç-gereç toplaması ve kullanması,</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Ödevi bizzat yapması ve çabası,</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15</w:t>
            </w:r>
          </w:p>
        </w:tc>
      </w:tr>
      <w:tr w:rsidR="00B32972" w:rsidRPr="002D1E26" w:rsidTr="00782AB1">
        <w:trPr>
          <w:trHeight w:val="447"/>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Ödevi hazırlama esnasında ders öğretmeni ile diyalog kurması,</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15</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Kaynak kişilerle iletişim kurma yeteneği,</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5</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Ödevin doğruluk derecesi,</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Ödevin yazım ve imla kurallarına uygunluğu,</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Düzgün ifade kullanma ve anlaşılabilir olması,</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5</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Tertip, temizlik ve estetik görünüm,</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B32972" w:rsidRPr="002D1E26" w:rsidTr="00782AB1">
        <w:trPr>
          <w:trHeight w:val="464"/>
        </w:trPr>
        <w:tc>
          <w:tcPr>
            <w:tcW w:w="8009" w:type="dxa"/>
            <w:tcBorders>
              <w:top w:val="single" w:sz="6" w:space="0" w:color="auto"/>
              <w:left w:val="double" w:sz="4" w:space="0" w:color="auto"/>
              <w:bottom w:val="single" w:sz="6" w:space="0" w:color="auto"/>
              <w:right w:val="single" w:sz="6" w:space="0" w:color="auto"/>
            </w:tcBorders>
          </w:tcPr>
          <w:p w:rsidR="00EF5AE2" w:rsidRPr="002D1E26" w:rsidRDefault="00EF5AE2" w:rsidP="002D1E26">
            <w:pPr>
              <w:jc w:val="both"/>
            </w:pPr>
            <w:r w:rsidRPr="002D1E26">
              <w:t>Ödevin zamanında teslim edilmesi,</w:t>
            </w:r>
          </w:p>
        </w:tc>
        <w:tc>
          <w:tcPr>
            <w:tcW w:w="1839" w:type="dxa"/>
            <w:tcBorders>
              <w:top w:val="single" w:sz="6" w:space="0" w:color="auto"/>
              <w:left w:val="single" w:sz="6" w:space="0" w:color="auto"/>
              <w:bottom w:val="single" w:sz="6"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w:t>
            </w:r>
          </w:p>
        </w:tc>
      </w:tr>
      <w:tr w:rsidR="00EF5AE2" w:rsidRPr="002D1E26" w:rsidTr="00782AB1">
        <w:trPr>
          <w:trHeight w:val="266"/>
        </w:trPr>
        <w:tc>
          <w:tcPr>
            <w:tcW w:w="8009" w:type="dxa"/>
            <w:tcBorders>
              <w:top w:val="single" w:sz="6" w:space="0" w:color="auto"/>
              <w:left w:val="double" w:sz="4" w:space="0" w:color="auto"/>
              <w:bottom w:val="double" w:sz="4" w:space="0" w:color="auto"/>
              <w:right w:val="single" w:sz="6" w:space="0" w:color="auto"/>
            </w:tcBorders>
          </w:tcPr>
          <w:p w:rsidR="00EF5AE2" w:rsidRPr="002D1E26" w:rsidRDefault="00EF5AE2" w:rsidP="002D1E26">
            <w:pPr>
              <w:pStyle w:val="GvdeMetniGirintisi2"/>
              <w:spacing w:after="0" w:line="240" w:lineRule="auto"/>
              <w:ind w:left="0"/>
              <w:jc w:val="both"/>
            </w:pPr>
            <w:r w:rsidRPr="002D1E26">
              <w:t>TOPLAM</w:t>
            </w:r>
          </w:p>
        </w:tc>
        <w:tc>
          <w:tcPr>
            <w:tcW w:w="1839" w:type="dxa"/>
            <w:tcBorders>
              <w:top w:val="single" w:sz="6" w:space="0" w:color="auto"/>
              <w:left w:val="single" w:sz="6" w:space="0" w:color="auto"/>
              <w:bottom w:val="double" w:sz="4" w:space="0" w:color="auto"/>
              <w:right w:val="double" w:sz="4" w:space="0" w:color="auto"/>
            </w:tcBorders>
          </w:tcPr>
          <w:p w:rsidR="00EF5AE2" w:rsidRPr="002D1E26" w:rsidRDefault="00EF5AE2" w:rsidP="002D1E26">
            <w:pPr>
              <w:pStyle w:val="GvdeMetniGirintisi2"/>
              <w:spacing w:after="0" w:line="240" w:lineRule="auto"/>
              <w:ind w:left="0"/>
              <w:jc w:val="both"/>
            </w:pPr>
            <w:r w:rsidRPr="002D1E26">
              <w:t>100</w:t>
            </w:r>
          </w:p>
        </w:tc>
      </w:tr>
    </w:tbl>
    <w:p w:rsidR="00EF5AE2" w:rsidRPr="002D1E26" w:rsidRDefault="00EF5AE2" w:rsidP="002D1E26">
      <w:pPr>
        <w:jc w:val="both"/>
      </w:pPr>
    </w:p>
    <w:p w:rsidR="00EF5AE2" w:rsidRPr="002D1E26" w:rsidRDefault="006D4D1A" w:rsidP="002D1E26">
      <w:pPr>
        <w:jc w:val="both"/>
        <w:rPr>
          <w:b/>
        </w:rPr>
      </w:pPr>
      <w:r w:rsidRPr="002D1E26">
        <w:rPr>
          <w:b/>
        </w:rPr>
        <w:t>1</w:t>
      </w:r>
      <w:r w:rsidR="0003469A">
        <w:rPr>
          <w:b/>
        </w:rPr>
        <w:t>4</w:t>
      </w:r>
      <w:r w:rsidR="000F7B03" w:rsidRPr="002D1E26">
        <w:rPr>
          <w:b/>
        </w:rPr>
        <w:t>)  Ölçme ve değerlendirme:</w:t>
      </w:r>
    </w:p>
    <w:p w:rsidR="00D90DD0" w:rsidRPr="002D1E26" w:rsidRDefault="000E5204" w:rsidP="002D1E26">
      <w:pPr>
        <w:pStyle w:val="GvdeMetni"/>
        <w:jc w:val="both"/>
      </w:pPr>
      <w:r w:rsidRPr="002D1E26">
        <w:t xml:space="preserve">Zümre </w:t>
      </w:r>
      <w:r w:rsidR="00627D5E">
        <w:t xml:space="preserve">Başkanı Nilhan Güneş </w:t>
      </w:r>
      <w:r w:rsidR="0055516F" w:rsidRPr="002D1E26">
        <w:rPr>
          <w:snapToGrid w:val="0"/>
        </w:rPr>
        <w:t>Ortaöğretim Kurumları Yönetmeliği’nin 45. Maddesi H Fıkrasına göre “Dil der</w:t>
      </w:r>
      <w:r w:rsidR="0055516F" w:rsidRPr="002D1E26">
        <w:rPr>
          <w:snapToGrid w:val="0"/>
        </w:rPr>
        <w:t>s</w:t>
      </w:r>
      <w:r w:rsidR="0055516F" w:rsidRPr="002D1E26">
        <w:rPr>
          <w:snapToGrid w:val="0"/>
        </w:rPr>
        <w:t>lerinin sınavları dinleme, konuşma, okuma ve yazma becerilerini ölçmek için yazılı ve uygulamalı olarak yap</w:t>
      </w:r>
      <w:r w:rsidR="0055516F" w:rsidRPr="002D1E26">
        <w:rPr>
          <w:snapToGrid w:val="0"/>
        </w:rPr>
        <w:t>ı</w:t>
      </w:r>
      <w:r w:rsidR="0055516F" w:rsidRPr="002D1E26">
        <w:rPr>
          <w:snapToGrid w:val="0"/>
        </w:rPr>
        <w:t>lır. “</w:t>
      </w:r>
      <w:r w:rsidR="0080558A" w:rsidRPr="002D1E26">
        <w:rPr>
          <w:snapToGrid w:val="0"/>
        </w:rPr>
        <w:t>Şeklinde</w:t>
      </w:r>
      <w:r w:rsidR="0055516F" w:rsidRPr="002D1E26">
        <w:rPr>
          <w:snapToGrid w:val="0"/>
        </w:rPr>
        <w:t xml:space="preserve"> değiştiğini belirtti. </w:t>
      </w:r>
      <w:r w:rsidR="00EF5AE2" w:rsidRPr="002D1E26">
        <w:rPr>
          <w:snapToGrid w:val="0"/>
        </w:rPr>
        <w:t>Yabancı dil eğitiminde, ölçme ve değerlendirme iletişim yetisini ve dili b</w:t>
      </w:r>
      <w:r w:rsidR="00EF5AE2" w:rsidRPr="002D1E26">
        <w:rPr>
          <w:snapToGrid w:val="0"/>
        </w:rPr>
        <w:t>a</w:t>
      </w:r>
      <w:r w:rsidR="00EF5AE2" w:rsidRPr="002D1E26">
        <w:rPr>
          <w:snapToGrid w:val="0"/>
        </w:rPr>
        <w:t>ğımsız olarak kullanabilmeyi ve derslerde kazanılan farklı becerileri sınanmalı ve Dil bilgisi kuralları mümkün old</w:t>
      </w:r>
      <w:r w:rsidR="00EF5AE2" w:rsidRPr="002D1E26">
        <w:rPr>
          <w:snapToGrid w:val="0"/>
        </w:rPr>
        <w:t>u</w:t>
      </w:r>
      <w:r w:rsidR="00EF5AE2" w:rsidRPr="002D1E26">
        <w:rPr>
          <w:snapToGrid w:val="0"/>
        </w:rPr>
        <w:t>ğunca ara testlerle sınanmalıdır. Yazılı sınavlarda ağırlıklı olarak öğrencinin iletişim yetisi ve öğrendiği yabancı dili bağımsız olarak kullanabilmesi değerlendirildiğinden, bu tür bilgi ölçen testlere bu sınavlarda mümkü</w:t>
      </w:r>
      <w:r w:rsidR="00741876" w:rsidRPr="002D1E26">
        <w:rPr>
          <w:snapToGrid w:val="0"/>
        </w:rPr>
        <w:t>n olduğunca az yer verilmelidir dedi.</w:t>
      </w:r>
      <w:r w:rsidR="00EF5AE2" w:rsidRPr="002D1E26">
        <w:rPr>
          <w:snapToGrid w:val="0"/>
        </w:rPr>
        <w:t xml:space="preserve"> Öğrenciyi düşünmeye yöne</w:t>
      </w:r>
      <w:r w:rsidR="000F7B03" w:rsidRPr="002D1E26">
        <w:rPr>
          <w:snapToGrid w:val="0"/>
        </w:rPr>
        <w:t>l</w:t>
      </w:r>
      <w:r w:rsidR="00EF5AE2" w:rsidRPr="002D1E26">
        <w:rPr>
          <w:snapToGrid w:val="0"/>
        </w:rPr>
        <w:t>ten, yalnız mekanik cevaplar içerm</w:t>
      </w:r>
      <w:r w:rsidR="00EF5AE2" w:rsidRPr="002D1E26">
        <w:rPr>
          <w:snapToGrid w:val="0"/>
        </w:rPr>
        <w:t>e</w:t>
      </w:r>
      <w:r w:rsidR="00EF5AE2" w:rsidRPr="002D1E26">
        <w:rPr>
          <w:snapToGrid w:val="0"/>
        </w:rPr>
        <w:t>yen alıştırmalar aynı zamanda eğlenceli olacaktır</w:t>
      </w:r>
      <w:r w:rsidR="00940EDE" w:rsidRPr="002D1E26">
        <w:rPr>
          <w:snapToGrid w:val="0"/>
        </w:rPr>
        <w:t>.</w:t>
      </w:r>
      <w:r w:rsidR="00627D5E">
        <w:rPr>
          <w:snapToGrid w:val="0"/>
        </w:rPr>
        <w:t xml:space="preserve"> Gamze Kefen </w:t>
      </w:r>
      <w:r w:rsidR="003F2307" w:rsidRPr="002D1E26">
        <w:rPr>
          <w:snapToGrid w:val="0"/>
        </w:rPr>
        <w:t>yeni yönetmeliğe göre</w:t>
      </w:r>
      <w:r w:rsidR="004926A7" w:rsidRPr="002D1E26">
        <w:rPr>
          <w:snapToGrid w:val="0"/>
        </w:rPr>
        <w:t xml:space="preserve"> Dil Derslerinde sınavl</w:t>
      </w:r>
      <w:r w:rsidR="004926A7" w:rsidRPr="002D1E26">
        <w:rPr>
          <w:snapToGrid w:val="0"/>
        </w:rPr>
        <w:t>a</w:t>
      </w:r>
      <w:r w:rsidR="004926A7" w:rsidRPr="002D1E26">
        <w:rPr>
          <w:snapToGrid w:val="0"/>
        </w:rPr>
        <w:t>rın yazılı ve uygulamalı yapılacağını ve sınav</w:t>
      </w:r>
      <w:r w:rsidR="003F2307" w:rsidRPr="002D1E26">
        <w:rPr>
          <w:snapToGrid w:val="0"/>
        </w:rPr>
        <w:t xml:space="preserve"> adedinin de her dönem için 2 tane </w:t>
      </w:r>
      <w:r w:rsidR="00241454" w:rsidRPr="002D1E26">
        <w:rPr>
          <w:snapToGrid w:val="0"/>
        </w:rPr>
        <w:t>yapılması</w:t>
      </w:r>
      <w:r w:rsidR="004926A7" w:rsidRPr="002D1E26">
        <w:rPr>
          <w:snapToGrid w:val="0"/>
        </w:rPr>
        <w:t>nın uygun olduğunu sö</w:t>
      </w:r>
      <w:r w:rsidR="004926A7" w:rsidRPr="002D1E26">
        <w:rPr>
          <w:snapToGrid w:val="0"/>
        </w:rPr>
        <w:t>y</w:t>
      </w:r>
      <w:r w:rsidR="004926A7" w:rsidRPr="002D1E26">
        <w:rPr>
          <w:snapToGrid w:val="0"/>
        </w:rPr>
        <w:t>ledi.</w:t>
      </w:r>
      <w:r w:rsidR="003F2307" w:rsidRPr="002D1E26">
        <w:rPr>
          <w:snapToGrid w:val="0"/>
        </w:rPr>
        <w:t xml:space="preserve"> Performans </w:t>
      </w:r>
      <w:r w:rsidR="00B071D9" w:rsidRPr="002D1E26">
        <w:rPr>
          <w:snapToGrid w:val="0"/>
        </w:rPr>
        <w:t>notlarının</w:t>
      </w:r>
      <w:r w:rsidR="003F2307" w:rsidRPr="002D1E26">
        <w:rPr>
          <w:snapToGrid w:val="0"/>
        </w:rPr>
        <w:t xml:space="preserve"> ise yine 2 tane olmasının</w:t>
      </w:r>
      <w:r w:rsidR="0087758A" w:rsidRPr="002D1E26">
        <w:rPr>
          <w:snapToGrid w:val="0"/>
        </w:rPr>
        <w:t xml:space="preserve">, bunlardan birinin sınıf içi davranış, derse katılım </w:t>
      </w:r>
      <w:r w:rsidR="0080558A" w:rsidRPr="002D1E26">
        <w:rPr>
          <w:snapToGrid w:val="0"/>
        </w:rPr>
        <w:t>vb.</w:t>
      </w:r>
      <w:r w:rsidR="0087758A" w:rsidRPr="002D1E26">
        <w:rPr>
          <w:snapToGrid w:val="0"/>
        </w:rPr>
        <w:t xml:space="preserve"> kriterlerden olmasını, diğerinin ise öğrenciye verilecek Performans Çalışmasına göre verilmesinin</w:t>
      </w:r>
      <w:r w:rsidR="003F2307" w:rsidRPr="002D1E26">
        <w:rPr>
          <w:snapToGrid w:val="0"/>
        </w:rPr>
        <w:t xml:space="preserve"> uygun old</w:t>
      </w:r>
      <w:r w:rsidR="003F2307" w:rsidRPr="002D1E26">
        <w:rPr>
          <w:snapToGrid w:val="0"/>
        </w:rPr>
        <w:t>u</w:t>
      </w:r>
      <w:r w:rsidR="003F2307" w:rsidRPr="002D1E26">
        <w:rPr>
          <w:snapToGrid w:val="0"/>
        </w:rPr>
        <w:t>ğunu b</w:t>
      </w:r>
      <w:r w:rsidR="003F2307" w:rsidRPr="002D1E26">
        <w:rPr>
          <w:snapToGrid w:val="0"/>
        </w:rPr>
        <w:t>e</w:t>
      </w:r>
      <w:r w:rsidR="003F2307" w:rsidRPr="002D1E26">
        <w:rPr>
          <w:snapToGrid w:val="0"/>
        </w:rPr>
        <w:t>lirtti, zümre başkanı da olumlu görüş b</w:t>
      </w:r>
      <w:r w:rsidR="00447662" w:rsidRPr="002D1E26">
        <w:rPr>
          <w:snapToGrid w:val="0"/>
        </w:rPr>
        <w:t>ildirdi</w:t>
      </w:r>
      <w:r w:rsidR="003F2307" w:rsidRPr="002D1E26">
        <w:rPr>
          <w:snapToGrid w:val="0"/>
        </w:rPr>
        <w:t>.</w:t>
      </w:r>
      <w:r w:rsidR="00D90DD0" w:rsidRPr="002D1E26">
        <w:t xml:space="preserve">9, 10,11. ve 12. sınıflarda bir dönemde 2 </w:t>
      </w:r>
      <w:r w:rsidR="004D008B" w:rsidRPr="002D1E26">
        <w:t>sınavı yapılması, he</w:t>
      </w:r>
      <w:r w:rsidR="00D90DD0" w:rsidRPr="002D1E26">
        <w:t>r iki dönemde yapılacak yazılı sınavların ortak olması, uygulama sınavlarını öğretmenlerin kendi dersinde yapma</w:t>
      </w:r>
      <w:r w:rsidR="004D008B" w:rsidRPr="002D1E26">
        <w:t>ları, y</w:t>
      </w:r>
      <w:r w:rsidR="00D90DD0" w:rsidRPr="002D1E26">
        <w:t>apılacak sınavlardan 1 hafta önce aynı sınıf seviyesinde derse giren tüm öğretmenlerin bir araya gel</w:t>
      </w:r>
      <w:r w:rsidR="00D90DD0" w:rsidRPr="002D1E26">
        <w:t>e</w:t>
      </w:r>
      <w:r w:rsidR="00D90DD0" w:rsidRPr="002D1E26">
        <w:t>rek hem soruları hem de ayrıntılı</w:t>
      </w:r>
      <w:r w:rsidR="00C14F1D" w:rsidRPr="002D1E26">
        <w:t xml:space="preserve"> cevap anahtarını hazırlamaları kararlaştırıldı.</w:t>
      </w:r>
    </w:p>
    <w:p w:rsidR="00B32972" w:rsidRPr="002D1E26" w:rsidRDefault="00B32972" w:rsidP="002D1E26">
      <w:pPr>
        <w:ind w:firstLine="567"/>
        <w:jc w:val="both"/>
      </w:pPr>
      <w:r w:rsidRPr="002D1E26">
        <w:lastRenderedPageBreak/>
        <w:t xml:space="preserve">Ayrıca yine yönetmeliğin 58. Maddesine göre, </w:t>
      </w:r>
      <w:r w:rsidRPr="002D1E26">
        <w:rPr>
          <w:bCs/>
        </w:rPr>
        <w:t>Sorumlu olarak sınıf geçme ve sorumluluğun kalkm</w:t>
      </w:r>
      <w:r w:rsidRPr="002D1E26">
        <w:rPr>
          <w:bCs/>
        </w:rPr>
        <w:t>a</w:t>
      </w:r>
      <w:r w:rsidRPr="002D1E26">
        <w:rPr>
          <w:bCs/>
        </w:rPr>
        <w:t xml:space="preserve">sı şartları ve sınav yapılma şekilleri aşağıya çıkarılmıştır. </w:t>
      </w:r>
    </w:p>
    <w:p w:rsidR="00B32972" w:rsidRPr="002D1E26" w:rsidRDefault="00B32972" w:rsidP="002D1E26">
      <w:pPr>
        <w:ind w:firstLine="567"/>
        <w:jc w:val="both"/>
      </w:pPr>
      <w:r w:rsidRPr="002D1E26">
        <w:rPr>
          <w:bCs/>
        </w:rPr>
        <w:t>MADDE 58</w:t>
      </w:r>
      <w:r w:rsidRPr="002D1E26">
        <w:t>- (1)</w:t>
      </w:r>
      <w:r w:rsidRPr="002D1E26">
        <w:rPr>
          <w:bCs/>
        </w:rPr>
        <w:t>(Değişik:RG-1/7/2015-29403) </w:t>
      </w:r>
      <w:r w:rsidRPr="002D1E26">
        <w:t xml:space="preserve">  Ders yılı sonunda her bir dersten iki dönem puanı b</w:t>
      </w:r>
      <w:r w:rsidRPr="002D1E26">
        <w:t>u</w:t>
      </w:r>
      <w:r w:rsidRPr="002D1E26">
        <w:t>lunmak kaydıyla doğrudan sınıfını geçemeyen öğrencilerden; bir sınıfta başarısız ders sayısı en fazla 3 ders olanlar sorumlu olarak sınıflarını geçer. Ancak alt sınıflar da dâhil toplam 6 dersten fazla başarısız dersi bul</w:t>
      </w:r>
      <w:r w:rsidRPr="002D1E26">
        <w:t>u</w:t>
      </w:r>
      <w:r w:rsidRPr="002D1E26">
        <w:t>nanlar sınıf tekrar eder. Nakil ve geçişler nedeniyle ortaya çıkan sorumlu dersler bu sayıya dâhil edilmez.</w:t>
      </w:r>
    </w:p>
    <w:p w:rsidR="00B32972" w:rsidRPr="002D1E26" w:rsidRDefault="00B32972" w:rsidP="002D1E26">
      <w:pPr>
        <w:ind w:firstLine="567"/>
        <w:jc w:val="both"/>
      </w:pPr>
      <w:r w:rsidRPr="002D1E26">
        <w:t xml:space="preserve">(2) </w:t>
      </w:r>
      <w:r w:rsidRPr="002D1E26">
        <w:rPr>
          <w:bCs/>
        </w:rPr>
        <w:t>(Değişik:RG-1/7/2015-29403) </w:t>
      </w:r>
      <w:r w:rsidRPr="002D1E26">
        <w:t xml:space="preserve"> a) </w:t>
      </w:r>
      <w:r w:rsidRPr="002D1E26">
        <w:rPr>
          <w:bCs/>
        </w:rPr>
        <w:t>(Değişik:RG-16/9/2017-30182)</w:t>
      </w:r>
      <w:r w:rsidRPr="002D1E26">
        <w:t xml:space="preserve"> Sorumluluk sınavları, ders yılı iç</w:t>
      </w:r>
      <w:r w:rsidRPr="002D1E26">
        <w:t>e</w:t>
      </w:r>
      <w:r w:rsidRPr="002D1E26">
        <w:t>risinde yapılan yazılı ve/veya uygulamalı sınav esaslarına göre birinci dönemin ilk haftası ile ikinci dönemin ilk ve son haftaları içerisinde iki alan öğretmeni, bulunmaması hâlinde biri alan öğretmeni olmak üzere iki öğre</w:t>
      </w:r>
      <w:r w:rsidRPr="002D1E26">
        <w:t>t</w:t>
      </w:r>
      <w:r w:rsidRPr="002D1E26">
        <w:t>men tarafından yapılır.</w:t>
      </w:r>
    </w:p>
    <w:p w:rsidR="00B32972" w:rsidRPr="002D1E26" w:rsidRDefault="00B32972" w:rsidP="002D1E26">
      <w:pPr>
        <w:ind w:firstLine="567"/>
        <w:jc w:val="both"/>
      </w:pPr>
      <w:r w:rsidRPr="002D1E26">
        <w:t>b) Sınava girecek öğrenci sayısının otuzu aşması ve/veya birden fazla salonda sınav yapılması hâlinde her sınav salonu için ayrıca bir gözcü öğretmen daha görevlendirilir.</w:t>
      </w:r>
    </w:p>
    <w:p w:rsidR="00B32972" w:rsidRPr="002D1E26" w:rsidRDefault="00B32972" w:rsidP="002D1E26">
      <w:pPr>
        <w:ind w:firstLine="567"/>
        <w:jc w:val="both"/>
      </w:pPr>
      <w:r w:rsidRPr="002D1E26">
        <w:t>c) Farklı sınıflardaki aynı dersin öğrenci sayısının toplamda otuzu aşmaması hâlinde bu öğrencilerin s</w:t>
      </w:r>
      <w:r w:rsidRPr="002D1E26">
        <w:t>ı</w:t>
      </w:r>
      <w:r w:rsidRPr="002D1E26">
        <w:t>navları birleştirilerek tek komisyon marifetiyle de yapılabilir.</w:t>
      </w:r>
    </w:p>
    <w:p w:rsidR="00B32972" w:rsidRPr="002D1E26" w:rsidRDefault="00B32972" w:rsidP="002D1E26">
      <w:pPr>
        <w:ind w:firstLine="567"/>
        <w:jc w:val="both"/>
      </w:pPr>
      <w:r w:rsidRPr="002D1E26">
        <w:t>ç) Sınav tarihleri ve görevlendirilecek öğretmenler okul müdürlüğünce belirlenir. Bu sınavlar dersleri a</w:t>
      </w:r>
      <w:r w:rsidRPr="002D1E26">
        <w:t>k</w:t>
      </w:r>
      <w:r w:rsidRPr="002D1E26">
        <w:t>satmayacak şekilde hafta içerisinde yapılacak şekilde planlanır. Gerektiğinde cumartesi ve pazar günlerinde de yapılabilir.</w:t>
      </w:r>
    </w:p>
    <w:p w:rsidR="00B32972" w:rsidRPr="002D1E26" w:rsidRDefault="00B32972" w:rsidP="002D1E26">
      <w:pPr>
        <w:ind w:firstLine="567"/>
        <w:jc w:val="both"/>
      </w:pPr>
      <w:r w:rsidRPr="002D1E26">
        <w:t xml:space="preserve"> (3) Yılsonu beceri sınavında başarısız olan öğrencilerin bu derslere ait sorumluluk sınavları, iş dosyası dikkate alınmaksızın yazılı ve/veya uygulamalı sınav şeklinde yapılır. </w:t>
      </w:r>
      <w:r w:rsidRPr="002D1E26">
        <w:rPr>
          <w:bCs/>
        </w:rPr>
        <w:t xml:space="preserve">(Ek </w:t>
      </w:r>
      <w:r w:rsidR="0080558A" w:rsidRPr="002D1E26">
        <w:rPr>
          <w:bCs/>
        </w:rPr>
        <w:t>cümle: RG</w:t>
      </w:r>
      <w:r w:rsidRPr="002D1E26">
        <w:rPr>
          <w:bCs/>
        </w:rPr>
        <w:t>-26/3/2017-30019)</w:t>
      </w:r>
      <w:r w:rsidRPr="002D1E26">
        <w:t xml:space="preserve"> Kalf</w:t>
      </w:r>
      <w:r w:rsidRPr="002D1E26">
        <w:t>a</w:t>
      </w:r>
      <w:r w:rsidRPr="002D1E26">
        <w:t>lık sınavında başarısız olan öğrenciler ise ilk sorumluluk sınavı döneminde beceri sınavı esaslarına göre yen</w:t>
      </w:r>
      <w:r w:rsidRPr="002D1E26">
        <w:t>i</w:t>
      </w:r>
      <w:r w:rsidRPr="002D1E26">
        <w:t>den kalfalık sınavına alınır.  </w:t>
      </w:r>
    </w:p>
    <w:p w:rsidR="00B32972" w:rsidRPr="002D1E26" w:rsidRDefault="00B32972" w:rsidP="002D1E26">
      <w:pPr>
        <w:ind w:firstLine="567"/>
        <w:jc w:val="both"/>
      </w:pPr>
      <w:r w:rsidRPr="002D1E26">
        <w:t>(4) Bir dersin sorumluluğu, o dersin sorumluluk sınavında başarılı olunması hâlinde kalkar.</w:t>
      </w:r>
    </w:p>
    <w:p w:rsidR="00B32972" w:rsidRPr="002D1E26" w:rsidRDefault="00B32972" w:rsidP="002D1E26">
      <w:pPr>
        <w:ind w:firstLine="567"/>
        <w:jc w:val="both"/>
      </w:pPr>
      <w:r w:rsidRPr="002D1E26">
        <w:t>(5) Sorumluluk sınavlarına itiraz edilmesi durumunda bu Yönetmeliğin 49 uncu madde hükümleri uyg</w:t>
      </w:r>
      <w:r w:rsidRPr="002D1E26">
        <w:t>u</w:t>
      </w:r>
      <w:r w:rsidRPr="002D1E26">
        <w:t>lanır.</w:t>
      </w:r>
    </w:p>
    <w:p w:rsidR="00B32972" w:rsidRPr="002D1E26" w:rsidRDefault="00B32972" w:rsidP="002D1E26">
      <w:pPr>
        <w:ind w:firstLine="567"/>
        <w:jc w:val="both"/>
      </w:pPr>
      <w:r w:rsidRPr="002D1E26">
        <w:t xml:space="preserve">(6) </w:t>
      </w:r>
      <w:r w:rsidRPr="002D1E26">
        <w:rPr>
          <w:bCs/>
        </w:rPr>
        <w:t>(Ek:RG-28/10/2016-29871)</w:t>
      </w:r>
      <w:r w:rsidRPr="002D1E26">
        <w:t xml:space="preserve"> Eğitim ve öğretim yılı başında yapılan sorumluluk sınavı sonunda tek dersten başarısızlığı bulunan son sınıf öğrencileri için aynı usulle takip eden hafta içinde bir sınav daha yapılır.</w:t>
      </w:r>
    </w:p>
    <w:p w:rsidR="008955FD" w:rsidRPr="002D1E26" w:rsidRDefault="008955FD" w:rsidP="002D1E26">
      <w:pPr>
        <w:jc w:val="both"/>
        <w:rPr>
          <w:b/>
        </w:rPr>
      </w:pPr>
    </w:p>
    <w:p w:rsidR="00EF5AE2" w:rsidRPr="002D1E26" w:rsidRDefault="00B7390F" w:rsidP="002D1E26">
      <w:pPr>
        <w:jc w:val="both"/>
        <w:rPr>
          <w:b/>
        </w:rPr>
      </w:pPr>
      <w:r w:rsidRPr="002D1E26">
        <w:rPr>
          <w:b/>
        </w:rPr>
        <w:t>1</w:t>
      </w:r>
      <w:r w:rsidR="00211BD3">
        <w:rPr>
          <w:b/>
        </w:rPr>
        <w:t>5</w:t>
      </w:r>
      <w:r w:rsidR="000F7B03" w:rsidRPr="002D1E26">
        <w:rPr>
          <w:b/>
        </w:rPr>
        <w:t xml:space="preserve">)  </w:t>
      </w:r>
      <w:r w:rsidR="00EF5AE2" w:rsidRPr="002D1E26">
        <w:rPr>
          <w:b/>
        </w:rPr>
        <w:t>Derslerde kullanılacak araç ve ge</w:t>
      </w:r>
      <w:r w:rsidR="000F7B03" w:rsidRPr="002D1E26">
        <w:rPr>
          <w:b/>
        </w:rPr>
        <w:t>reçlerin seçilmesi ve kullanımı:</w:t>
      </w:r>
    </w:p>
    <w:p w:rsidR="00EE2659" w:rsidRPr="002D1E26" w:rsidRDefault="00FC5BAF" w:rsidP="002D1E26">
      <w:pPr>
        <w:pStyle w:val="GvdeMetni"/>
        <w:jc w:val="both"/>
        <w:rPr>
          <w:snapToGrid w:val="0"/>
        </w:rPr>
      </w:pPr>
      <w:r w:rsidRPr="002D1E26">
        <w:t>Zümre Başkanı</w:t>
      </w:r>
      <w:r w:rsidR="006166F6">
        <w:t xml:space="preserve"> Nilhan Güneş </w:t>
      </w:r>
      <w:r w:rsidRPr="002D1E26">
        <w:t xml:space="preserve">bakanlığın bu sene tüm sınıf seviyelerinde </w:t>
      </w:r>
      <w:r w:rsidR="00E056C4" w:rsidRPr="002D1E26">
        <w:t>Almanca</w:t>
      </w:r>
      <w:r w:rsidR="00C16DEC">
        <w:t xml:space="preserve"> kitabı gönderildğ</w:t>
      </w:r>
      <w:r w:rsidR="00C14F1D" w:rsidRPr="002D1E26">
        <w:t>ini</w:t>
      </w:r>
      <w:r w:rsidR="00B21447">
        <w:t xml:space="preserve">, </w:t>
      </w:r>
      <w:r w:rsidRPr="002D1E26">
        <w:t>gönd</w:t>
      </w:r>
      <w:r w:rsidRPr="002D1E26">
        <w:t>e</w:t>
      </w:r>
      <w:r w:rsidRPr="002D1E26">
        <w:t>ri</w:t>
      </w:r>
      <w:r w:rsidR="00C14F1D" w:rsidRPr="002D1E26">
        <w:t>le</w:t>
      </w:r>
      <w:r w:rsidR="00C16DEC">
        <w:t>n</w:t>
      </w:r>
      <w:r w:rsidR="00C14F1D" w:rsidRPr="002D1E26">
        <w:t xml:space="preserve"> bu kitaplardan, </w:t>
      </w:r>
      <w:r w:rsidRPr="002D1E26">
        <w:t>A1.1</w:t>
      </w:r>
      <w:r w:rsidR="00C14F1D" w:rsidRPr="002D1E26">
        <w:t xml:space="preserve"> seviyesindeki</w:t>
      </w:r>
      <w:r w:rsidRPr="002D1E26">
        <w:t xml:space="preserve"> Ders K</w:t>
      </w:r>
      <w:r w:rsidR="00E056C4" w:rsidRPr="002D1E26">
        <w:t>itabı ile Çalışma Kitabının 9. v</w:t>
      </w:r>
      <w:r w:rsidRPr="002D1E26">
        <w:t>e 10. Sınıflara yönelik o</w:t>
      </w:r>
      <w:r w:rsidRPr="002D1E26">
        <w:t>l</w:t>
      </w:r>
      <w:r w:rsidRPr="002D1E26">
        <w:t>duğunu</w:t>
      </w:r>
      <w:r w:rsidR="00C16DEC">
        <w:t xml:space="preserve"> </w:t>
      </w:r>
      <w:r w:rsidR="00E056C4" w:rsidRPr="002D1E26">
        <w:t>belirtti</w:t>
      </w:r>
      <w:r w:rsidRPr="002D1E26">
        <w:t xml:space="preserve">. Kitabın 8 </w:t>
      </w:r>
      <w:r w:rsidR="00E056C4" w:rsidRPr="002D1E26">
        <w:t>Modül</w:t>
      </w:r>
      <w:r w:rsidRPr="002D1E26">
        <w:t xml:space="preserve"> olarak yazıldığını, bunun ilk 4 </w:t>
      </w:r>
      <w:r w:rsidR="00E056C4" w:rsidRPr="002D1E26">
        <w:t>Modülün</w:t>
      </w:r>
      <w:r w:rsidRPr="002D1E26">
        <w:t xml:space="preserve"> 9. Sınıflara işleneceğini, ikinci 4 </w:t>
      </w:r>
      <w:r w:rsidR="00E056C4" w:rsidRPr="002D1E26">
        <w:t>M</w:t>
      </w:r>
      <w:r w:rsidR="00E056C4" w:rsidRPr="002D1E26">
        <w:t>o</w:t>
      </w:r>
      <w:r w:rsidR="00E056C4" w:rsidRPr="002D1E26">
        <w:t>dülün</w:t>
      </w:r>
      <w:r w:rsidRPr="002D1E26">
        <w:t xml:space="preserve"> ise 10.</w:t>
      </w:r>
      <w:r w:rsidR="00460992" w:rsidRPr="002D1E26">
        <w:t xml:space="preserve"> Sınıflara işleneceğini söyledi</w:t>
      </w:r>
      <w:r w:rsidRPr="002D1E26">
        <w:t>. Yine bakanlığımız tarafından gönderilen “A1.2</w:t>
      </w:r>
      <w:r w:rsidR="00C14F1D" w:rsidRPr="002D1E26">
        <w:t xml:space="preserve"> seviyesindeki d</w:t>
      </w:r>
      <w:r w:rsidRPr="002D1E26">
        <w:t>ers Kita</w:t>
      </w:r>
      <w:r w:rsidR="00E628F7" w:rsidRPr="002D1E26">
        <w:t>bı ve Çalışma Kitabının da 11. v</w:t>
      </w:r>
      <w:r w:rsidRPr="002D1E26">
        <w:t>e 12. Sınıflara işleneceği, izlenen yolun yine aynı olacağını belirtti.</w:t>
      </w:r>
      <w:r w:rsidR="002100DA" w:rsidRPr="002D1E26">
        <w:t xml:space="preserve"> </w:t>
      </w:r>
      <w:r w:rsidR="00460992" w:rsidRPr="002D1E26">
        <w:t xml:space="preserve">Ayrıca </w:t>
      </w:r>
      <w:r w:rsidR="0080558A" w:rsidRPr="002D1E26">
        <w:t>Millî</w:t>
      </w:r>
      <w:r w:rsidR="00460992" w:rsidRPr="002D1E26">
        <w:t xml:space="preserve"> Eğ</w:t>
      </w:r>
      <w:r w:rsidR="00460992" w:rsidRPr="002D1E26">
        <w:t>i</w:t>
      </w:r>
      <w:r w:rsidR="00460992" w:rsidRPr="002D1E26">
        <w:t>tim Bakanlığı kitaplar il</w:t>
      </w:r>
      <w:r w:rsidR="00C14F1D" w:rsidRPr="002D1E26">
        <w:t>e ilgili di</w:t>
      </w:r>
      <w:r w:rsidR="00C14F1D" w:rsidRPr="002D1E26">
        <w:t>n</w:t>
      </w:r>
      <w:r w:rsidR="00C14F1D" w:rsidRPr="002D1E26">
        <w:t>leme CD’lerini EBA p</w:t>
      </w:r>
      <w:r w:rsidR="00460992" w:rsidRPr="002D1E26">
        <w:t>ortalına yükleyeceği, öğretmen</w:t>
      </w:r>
      <w:r w:rsidR="00C14F1D" w:rsidRPr="002D1E26">
        <w:t>lerin bu ses CD’lerini p</w:t>
      </w:r>
      <w:r w:rsidR="00460992" w:rsidRPr="002D1E26">
        <w:t>ortaldan indirerek akıllı tahtalara yükleyeceklerini belirtti.</w:t>
      </w:r>
      <w:r w:rsidR="00C16DEC">
        <w:t xml:space="preserve"> Gamze Kefen </w:t>
      </w:r>
      <w:r w:rsidR="00EF5AE2" w:rsidRPr="002D1E26">
        <w:rPr>
          <w:snapToGrid w:val="0"/>
        </w:rPr>
        <w:t>derslerde kullanılması g</w:t>
      </w:r>
      <w:r w:rsidR="00EF5AE2" w:rsidRPr="002D1E26">
        <w:rPr>
          <w:snapToGrid w:val="0"/>
        </w:rPr>
        <w:t>e</w:t>
      </w:r>
      <w:r w:rsidR="00EF5AE2" w:rsidRPr="002D1E26">
        <w:rPr>
          <w:snapToGrid w:val="0"/>
        </w:rPr>
        <w:t>reken araç ve gereçlerin öğretmen tarafından ders başlamadan önce hazırlanması gerektiğini ve öğretmenin derse girmeden önce bunları yanında hazır bulundu</w:t>
      </w:r>
      <w:r w:rsidR="00EF5AE2" w:rsidRPr="002D1E26">
        <w:rPr>
          <w:snapToGrid w:val="0"/>
        </w:rPr>
        <w:t>r</w:t>
      </w:r>
      <w:r w:rsidR="00EF5AE2" w:rsidRPr="002D1E26">
        <w:rPr>
          <w:snapToGrid w:val="0"/>
        </w:rPr>
        <w:t>ması gerektiğini belirtti.</w:t>
      </w:r>
      <w:r w:rsidR="00C16DEC">
        <w:rPr>
          <w:snapToGrid w:val="0"/>
        </w:rPr>
        <w:t xml:space="preserve"> </w:t>
      </w:r>
      <w:r w:rsidR="00EF5AE2" w:rsidRPr="002D1E26">
        <w:rPr>
          <w:snapToGrid w:val="0"/>
        </w:rPr>
        <w:t xml:space="preserve">Derslerde Almanca ders kitabı, Almanca Sözlük kaynak eserler kullanılması uygun olacağını ifade etti. Öğrencilere kaynak eserlere başvurma, sözlüklerden faydalanma alışkanlığı kazandırılmasının önemi üzerinde duruldu. </w:t>
      </w:r>
      <w:r w:rsidR="00C16DEC">
        <w:rPr>
          <w:snapToGrid w:val="0"/>
        </w:rPr>
        <w:t xml:space="preserve">Nur Çiftdal </w:t>
      </w:r>
      <w:r w:rsidR="00741876" w:rsidRPr="002D1E26">
        <w:rPr>
          <w:snapToGrid w:val="0"/>
        </w:rPr>
        <w:t>sadece ders kitabına bağlı ka</w:t>
      </w:r>
      <w:r w:rsidR="00741876" w:rsidRPr="002D1E26">
        <w:rPr>
          <w:snapToGrid w:val="0"/>
        </w:rPr>
        <w:t>l</w:t>
      </w:r>
      <w:r w:rsidR="00741876" w:rsidRPr="002D1E26">
        <w:rPr>
          <w:snapToGrid w:val="0"/>
        </w:rPr>
        <w:t>manın</w:t>
      </w:r>
      <w:r w:rsidR="00EF5AE2" w:rsidRPr="002D1E26">
        <w:rPr>
          <w:snapToGrid w:val="0"/>
        </w:rPr>
        <w:t xml:space="preserve"> yeterli olamayacağını, güzel metinlerden ve eserlerden de yararlanmak</w:t>
      </w:r>
      <w:r w:rsidR="000F7B03" w:rsidRPr="002D1E26">
        <w:rPr>
          <w:snapToGrid w:val="0"/>
        </w:rPr>
        <w:t>,</w:t>
      </w:r>
      <w:r w:rsidR="00EF5AE2" w:rsidRPr="002D1E26">
        <w:rPr>
          <w:snapToGrid w:val="0"/>
        </w:rPr>
        <w:t xml:space="preserve"> dersi ilgi çekici hale geti</w:t>
      </w:r>
      <w:r w:rsidR="00EF5AE2" w:rsidRPr="002D1E26">
        <w:rPr>
          <w:snapToGrid w:val="0"/>
        </w:rPr>
        <w:t>r</w:t>
      </w:r>
      <w:r w:rsidR="00EF5AE2" w:rsidRPr="002D1E26">
        <w:rPr>
          <w:snapToGrid w:val="0"/>
        </w:rPr>
        <w:t xml:space="preserve">mek gerektiğini ifade etti. Derslerde sözlük </w:t>
      </w:r>
      <w:r w:rsidR="00741876" w:rsidRPr="002D1E26">
        <w:rPr>
          <w:snapToGrid w:val="0"/>
        </w:rPr>
        <w:t>kullanma</w:t>
      </w:r>
      <w:r w:rsidR="00EF5AE2" w:rsidRPr="002D1E26">
        <w:rPr>
          <w:snapToGrid w:val="0"/>
        </w:rPr>
        <w:t xml:space="preserve"> ve kaynak eserlerden faydalanma yollarını kavratmak gerekl</w:t>
      </w:r>
      <w:r w:rsidR="00EF5AE2" w:rsidRPr="002D1E26">
        <w:rPr>
          <w:snapToGrid w:val="0"/>
        </w:rPr>
        <w:t>i</w:t>
      </w:r>
      <w:r w:rsidR="00EF5AE2" w:rsidRPr="002D1E26">
        <w:rPr>
          <w:snapToGrid w:val="0"/>
        </w:rPr>
        <w:t xml:space="preserve">liği üzerinde titizlikle duruldu. </w:t>
      </w:r>
      <w:r w:rsidR="007068D4" w:rsidRPr="002D1E26">
        <w:rPr>
          <w:snapToGrid w:val="0"/>
        </w:rPr>
        <w:t xml:space="preserve">Derslerde Kaynak CD’lerin, </w:t>
      </w:r>
      <w:r w:rsidR="00C83F79" w:rsidRPr="002D1E26">
        <w:rPr>
          <w:snapToGrid w:val="0"/>
        </w:rPr>
        <w:t>flash belleklerin, akıllı tahta uyumlu yaz</w:t>
      </w:r>
      <w:r w:rsidR="00C83F79" w:rsidRPr="002D1E26">
        <w:rPr>
          <w:snapToGrid w:val="0"/>
        </w:rPr>
        <w:t>ı</w:t>
      </w:r>
      <w:r w:rsidR="00C83F79" w:rsidRPr="002D1E26">
        <w:rPr>
          <w:snapToGrid w:val="0"/>
        </w:rPr>
        <w:t xml:space="preserve">lımların, görsel ve işitsel çeşitli materyallerin, </w:t>
      </w:r>
      <w:r w:rsidR="007068D4" w:rsidRPr="002D1E26">
        <w:rPr>
          <w:snapToGrid w:val="0"/>
        </w:rPr>
        <w:t xml:space="preserve">farklı kaynak kitapların </w:t>
      </w:r>
      <w:r w:rsidR="00EF5AE2" w:rsidRPr="002D1E26">
        <w:rPr>
          <w:snapToGrid w:val="0"/>
        </w:rPr>
        <w:t>faydalı ol</w:t>
      </w:r>
      <w:r w:rsidR="00940EDE" w:rsidRPr="002D1E26">
        <w:rPr>
          <w:snapToGrid w:val="0"/>
        </w:rPr>
        <w:t xml:space="preserve">acağı </w:t>
      </w:r>
      <w:r w:rsidR="00EF5AE2" w:rsidRPr="002D1E26">
        <w:rPr>
          <w:snapToGrid w:val="0"/>
        </w:rPr>
        <w:t>üzerinde duru</w:t>
      </w:r>
      <w:r w:rsidR="00EF5AE2" w:rsidRPr="002D1E26">
        <w:rPr>
          <w:snapToGrid w:val="0"/>
        </w:rPr>
        <w:t>l</w:t>
      </w:r>
      <w:r w:rsidR="00EF5AE2" w:rsidRPr="002D1E26">
        <w:rPr>
          <w:snapToGrid w:val="0"/>
        </w:rPr>
        <w:t>du</w:t>
      </w:r>
      <w:r w:rsidR="00741876" w:rsidRPr="002D1E26">
        <w:rPr>
          <w:snapToGrid w:val="0"/>
        </w:rPr>
        <w:t>.</w:t>
      </w:r>
      <w:r w:rsidR="000F7B03" w:rsidRPr="002D1E26">
        <w:rPr>
          <w:snapToGrid w:val="0"/>
        </w:rPr>
        <w:t>Dersin işlenişini ve öğrenmeyi kolaylaştırmak için zaman zaman</w:t>
      </w:r>
      <w:r w:rsidR="004203D9" w:rsidRPr="002D1E26">
        <w:rPr>
          <w:snapToGrid w:val="0"/>
        </w:rPr>
        <w:t xml:space="preserve"> konuların sunu hazırlanarak işlenmesine</w:t>
      </w:r>
      <w:r w:rsidR="00FA25CB" w:rsidRPr="002D1E26">
        <w:rPr>
          <w:snapToGrid w:val="0"/>
        </w:rPr>
        <w:t xml:space="preserve"> ve</w:t>
      </w:r>
      <w:r w:rsidR="006B7793" w:rsidRPr="002D1E26">
        <w:rPr>
          <w:snapToGrid w:val="0"/>
        </w:rPr>
        <w:t xml:space="preserve"> kaynaklardan faydalanılmasına</w:t>
      </w:r>
      <w:r w:rsidR="004203D9" w:rsidRPr="002D1E26">
        <w:rPr>
          <w:snapToGrid w:val="0"/>
        </w:rPr>
        <w:t>karar v</w:t>
      </w:r>
      <w:r w:rsidR="004203D9" w:rsidRPr="002D1E26">
        <w:rPr>
          <w:snapToGrid w:val="0"/>
        </w:rPr>
        <w:t>e</w:t>
      </w:r>
      <w:r w:rsidR="004203D9" w:rsidRPr="002D1E26">
        <w:rPr>
          <w:snapToGrid w:val="0"/>
        </w:rPr>
        <w:t>rildi.</w:t>
      </w:r>
    </w:p>
    <w:p w:rsidR="007068D4" w:rsidRPr="002D1E26" w:rsidRDefault="006D4D1A" w:rsidP="002D1E26">
      <w:pPr>
        <w:pStyle w:val="GvdeMetni"/>
        <w:spacing w:after="0"/>
        <w:jc w:val="both"/>
        <w:rPr>
          <w:b/>
        </w:rPr>
      </w:pPr>
      <w:r w:rsidRPr="002D1E26">
        <w:rPr>
          <w:b/>
        </w:rPr>
        <w:t>1</w:t>
      </w:r>
      <w:r w:rsidR="00FF18EC">
        <w:rPr>
          <w:b/>
        </w:rPr>
        <w:t>6</w:t>
      </w:r>
      <w:r w:rsidR="000F7B03" w:rsidRPr="002D1E26">
        <w:rPr>
          <w:b/>
        </w:rPr>
        <w:t xml:space="preserve">)  </w:t>
      </w:r>
      <w:r w:rsidR="00EF5AE2" w:rsidRPr="002D1E26">
        <w:rPr>
          <w:b/>
        </w:rPr>
        <w:t>Diğer z</w:t>
      </w:r>
      <w:r w:rsidR="000F7B03" w:rsidRPr="002D1E26">
        <w:rPr>
          <w:b/>
        </w:rPr>
        <w:t xml:space="preserve">ümre öğretmenleri ile </w:t>
      </w:r>
      <w:r w:rsidR="0080558A" w:rsidRPr="002D1E26">
        <w:rPr>
          <w:b/>
        </w:rPr>
        <w:t>iş birliği</w:t>
      </w:r>
      <w:r w:rsidR="000F7B03" w:rsidRPr="002D1E26">
        <w:rPr>
          <w:b/>
        </w:rPr>
        <w:t>:</w:t>
      </w:r>
    </w:p>
    <w:p w:rsidR="00EF5AE2" w:rsidRDefault="00C16DEC" w:rsidP="002D1E26">
      <w:pPr>
        <w:pStyle w:val="GvdeMetni"/>
        <w:spacing w:after="0"/>
        <w:jc w:val="both"/>
        <w:rPr>
          <w:snapToGrid w:val="0"/>
        </w:rPr>
      </w:pPr>
      <w:r>
        <w:t xml:space="preserve">Gamze Kefen </w:t>
      </w:r>
      <w:r w:rsidR="004203D9" w:rsidRPr="002D1E26">
        <w:rPr>
          <w:snapToGrid w:val="0"/>
        </w:rPr>
        <w:t>e</w:t>
      </w:r>
      <w:r w:rsidR="00EF5AE2" w:rsidRPr="002D1E26">
        <w:rPr>
          <w:snapToGrid w:val="0"/>
        </w:rPr>
        <w:t>ğitim ve öğretimde birlik ve beraberlik, şüphesiz ki başarıyı artırmada en önemli etkenlerden bir</w:t>
      </w:r>
      <w:r w:rsidR="00EF5AE2" w:rsidRPr="002D1E26">
        <w:rPr>
          <w:snapToGrid w:val="0"/>
        </w:rPr>
        <w:t>i</w:t>
      </w:r>
      <w:r w:rsidR="004203D9" w:rsidRPr="002D1E26">
        <w:rPr>
          <w:snapToGrid w:val="0"/>
        </w:rPr>
        <w:t>dir,</w:t>
      </w:r>
      <w:r w:rsidR="00EF5AE2" w:rsidRPr="002D1E26">
        <w:rPr>
          <w:snapToGrid w:val="0"/>
        </w:rPr>
        <w:t>bizim dersimizin başarısı diğer öğretmenlerle birlikte hareket etmekle daha da artaca</w:t>
      </w:r>
      <w:r w:rsidR="004203D9" w:rsidRPr="002D1E26">
        <w:rPr>
          <w:snapToGrid w:val="0"/>
        </w:rPr>
        <w:t>ktır</w:t>
      </w:r>
      <w:r>
        <w:rPr>
          <w:snapToGrid w:val="0"/>
        </w:rPr>
        <w:t xml:space="preserve"> </w:t>
      </w:r>
      <w:r w:rsidR="004203D9" w:rsidRPr="002D1E26">
        <w:rPr>
          <w:snapToGrid w:val="0"/>
        </w:rPr>
        <w:t>dedi.</w:t>
      </w:r>
      <w:r w:rsidR="00EF5AE2" w:rsidRPr="002D1E26">
        <w:rPr>
          <w:snapToGrid w:val="0"/>
        </w:rPr>
        <w:t xml:space="preserve">  Ö</w:t>
      </w:r>
      <w:r w:rsidR="00940EDE" w:rsidRPr="002D1E26">
        <w:rPr>
          <w:snapToGrid w:val="0"/>
        </w:rPr>
        <w:t xml:space="preserve">zellikle Türk Dili ve Edebiyatı </w:t>
      </w:r>
      <w:r w:rsidR="000F7B03" w:rsidRPr="002D1E26">
        <w:rPr>
          <w:snapToGrid w:val="0"/>
        </w:rPr>
        <w:t xml:space="preserve">Resim, Müzik </w:t>
      </w:r>
      <w:r w:rsidR="00940EDE" w:rsidRPr="002D1E26">
        <w:rPr>
          <w:snapToGrid w:val="0"/>
        </w:rPr>
        <w:t xml:space="preserve">ve İngilizce </w:t>
      </w:r>
      <w:r w:rsidR="00EF5AE2" w:rsidRPr="002D1E26">
        <w:rPr>
          <w:snapToGrid w:val="0"/>
        </w:rPr>
        <w:t>zümre</w:t>
      </w:r>
      <w:r w:rsidR="00940EDE" w:rsidRPr="002D1E26">
        <w:rPr>
          <w:snapToGrid w:val="0"/>
        </w:rPr>
        <w:t>l</w:t>
      </w:r>
      <w:r w:rsidR="00EF5AE2" w:rsidRPr="002D1E26">
        <w:rPr>
          <w:snapToGrid w:val="0"/>
        </w:rPr>
        <w:t>e</w:t>
      </w:r>
      <w:r w:rsidR="00940EDE" w:rsidRPr="002D1E26">
        <w:rPr>
          <w:snapToGrid w:val="0"/>
        </w:rPr>
        <w:t>riyle</w:t>
      </w:r>
      <w:r w:rsidR="00EF5AE2" w:rsidRPr="002D1E26">
        <w:rPr>
          <w:snapToGrid w:val="0"/>
        </w:rPr>
        <w:t xml:space="preserve"> işbirliği halinde olunması gerektiğine karar v</w:t>
      </w:r>
      <w:r w:rsidR="00EF5AE2" w:rsidRPr="002D1E26">
        <w:rPr>
          <w:snapToGrid w:val="0"/>
        </w:rPr>
        <w:t>e</w:t>
      </w:r>
      <w:r w:rsidR="00EF5AE2" w:rsidRPr="002D1E26">
        <w:rPr>
          <w:snapToGrid w:val="0"/>
        </w:rPr>
        <w:t>rildi</w:t>
      </w:r>
      <w:r w:rsidR="007068D4" w:rsidRPr="002D1E26">
        <w:rPr>
          <w:snapToGrid w:val="0"/>
        </w:rPr>
        <w:t xml:space="preserve">. </w:t>
      </w:r>
      <w:r w:rsidR="009B0230" w:rsidRPr="002D1E26">
        <w:t xml:space="preserve">Ayrıca </w:t>
      </w:r>
      <w:r w:rsidR="00EF5AE2" w:rsidRPr="002D1E26">
        <w:rPr>
          <w:snapToGrid w:val="0"/>
        </w:rPr>
        <w:t>Almancanın bugün İngilizceden sonra ikinci Yabancı Dil olarak öğrenilmesi Almanca ile akraba dil olan İng</w:t>
      </w:r>
      <w:r w:rsidR="00EF5AE2" w:rsidRPr="002D1E26">
        <w:rPr>
          <w:snapToGrid w:val="0"/>
        </w:rPr>
        <w:t>i</w:t>
      </w:r>
      <w:r w:rsidR="00EF5AE2" w:rsidRPr="002D1E26">
        <w:rPr>
          <w:snapToGrid w:val="0"/>
        </w:rPr>
        <w:t>lizceden yararlanmamız</w:t>
      </w:r>
      <w:r w:rsidR="007068D4" w:rsidRPr="002D1E26">
        <w:rPr>
          <w:snapToGrid w:val="0"/>
        </w:rPr>
        <w:t>ı</w:t>
      </w:r>
      <w:r w:rsidR="00EF5AE2" w:rsidRPr="002D1E26">
        <w:rPr>
          <w:snapToGrid w:val="0"/>
        </w:rPr>
        <w:t xml:space="preserve"> gerekmektedir</w:t>
      </w:r>
      <w:r w:rsidR="007068D4" w:rsidRPr="002D1E26">
        <w:rPr>
          <w:snapToGrid w:val="0"/>
        </w:rPr>
        <w:t xml:space="preserve"> dedi</w:t>
      </w:r>
      <w:r w:rsidR="00EF5AE2" w:rsidRPr="002D1E26">
        <w:rPr>
          <w:snapToGrid w:val="0"/>
        </w:rPr>
        <w:t>. İngilizcenin bu süreçte aktif kullanımı ikinci yabancı dil olarak Almancanın öğretim-öğrenim sürecini kısaltacağı gibi, kolaylaştıracağı da açıktır. Sistemin temeli çok basittir. Almanca ve İngilizce nerede Türkçeye benziyor nerede Türkçeden ayrılıyor. Almancayı öğrenirken bilmemiz gereken tüm dilbilgisi malzemesini irdeleyip İngilizce ile karşılaştırmamız gerekmektedir. Özellikle</w:t>
      </w:r>
      <w:r w:rsidR="00D42D54" w:rsidRPr="002D1E26">
        <w:rPr>
          <w:snapToGrid w:val="0"/>
        </w:rPr>
        <w:t xml:space="preserve"> iki dil arasında olumlu transfer yapabilmek için</w:t>
      </w:r>
      <w:r w:rsidR="00EF5AE2" w:rsidRPr="002D1E26">
        <w:rPr>
          <w:snapToGrid w:val="0"/>
        </w:rPr>
        <w:t xml:space="preserve"> cümle yapılarının öğrenilmesinde benzer ve farklı yönl</w:t>
      </w:r>
      <w:r w:rsidR="00D42D54" w:rsidRPr="002D1E26">
        <w:rPr>
          <w:snapToGrid w:val="0"/>
        </w:rPr>
        <w:t>er üz</w:t>
      </w:r>
      <w:r w:rsidR="00D42D54" w:rsidRPr="002D1E26">
        <w:rPr>
          <w:snapToGrid w:val="0"/>
        </w:rPr>
        <w:t>e</w:t>
      </w:r>
      <w:r w:rsidR="00D42D54" w:rsidRPr="002D1E26">
        <w:rPr>
          <w:snapToGrid w:val="0"/>
        </w:rPr>
        <w:t>rinde d</w:t>
      </w:r>
      <w:r w:rsidR="00D42D54" w:rsidRPr="002D1E26">
        <w:rPr>
          <w:snapToGrid w:val="0"/>
        </w:rPr>
        <w:t>u</w:t>
      </w:r>
      <w:r w:rsidR="00D42D54" w:rsidRPr="002D1E26">
        <w:rPr>
          <w:snapToGrid w:val="0"/>
        </w:rPr>
        <w:t>rulmasına karar verildi.</w:t>
      </w:r>
    </w:p>
    <w:p w:rsidR="00C16DEC" w:rsidRPr="002D1E26" w:rsidRDefault="00C16DEC" w:rsidP="002D1E26">
      <w:pPr>
        <w:pStyle w:val="GvdeMetni"/>
        <w:spacing w:after="0"/>
        <w:jc w:val="both"/>
        <w:rPr>
          <w:snapToGrid w:val="0"/>
        </w:rPr>
      </w:pPr>
    </w:p>
    <w:p w:rsidR="00AC0947" w:rsidRPr="002D1E26" w:rsidRDefault="00AC0947" w:rsidP="002D1E26">
      <w:pPr>
        <w:pStyle w:val="GvdeMetni"/>
        <w:spacing w:after="0"/>
        <w:jc w:val="both"/>
      </w:pPr>
    </w:p>
    <w:p w:rsidR="009B0230" w:rsidRPr="002D1E26" w:rsidRDefault="006D4D1A" w:rsidP="002D1E26">
      <w:pPr>
        <w:pStyle w:val="GvdeMetni"/>
        <w:spacing w:after="0"/>
        <w:jc w:val="both"/>
        <w:rPr>
          <w:b/>
        </w:rPr>
      </w:pPr>
      <w:r w:rsidRPr="002D1E26">
        <w:rPr>
          <w:b/>
        </w:rPr>
        <w:t>1</w:t>
      </w:r>
      <w:r w:rsidR="00FF18EC">
        <w:rPr>
          <w:b/>
        </w:rPr>
        <w:t>7</w:t>
      </w:r>
      <w:r w:rsidR="00AC0947" w:rsidRPr="002D1E26">
        <w:rPr>
          <w:b/>
        </w:rPr>
        <w:t>) Bilim ve teknolojideki gelişmelerin, derslerin işlenişine yansıtılması yönünde kararların alın</w:t>
      </w:r>
    </w:p>
    <w:p w:rsidR="00AC0947" w:rsidRPr="002D1E26" w:rsidRDefault="00C16DEC" w:rsidP="002D1E26">
      <w:pPr>
        <w:pStyle w:val="GvdeMetni"/>
        <w:spacing w:after="0"/>
        <w:jc w:val="both"/>
      </w:pPr>
      <w:r>
        <w:t>Nur Çiftdal</w:t>
      </w:r>
      <w:r w:rsidR="00AC0947" w:rsidRPr="002D1E26">
        <w:t xml:space="preserve"> bakanlığın göndermiş olduğu kaynak kitaplar, öğretmen kılavuz kitapları, CD ve akıllı tahtaya uyumlu yazılımların dersin işlenişinde büyük kolaylık sağladığını ve bunlardan faydalanılması gerektiğini b</w:t>
      </w:r>
      <w:r w:rsidR="00AC0947" w:rsidRPr="002D1E26">
        <w:t>e</w:t>
      </w:r>
      <w:r w:rsidR="00C14F1D" w:rsidRPr="002D1E26">
        <w:t>lirtti.</w:t>
      </w:r>
      <w:r w:rsidR="0080558A">
        <w:t xml:space="preserve"> Ö</w:t>
      </w:r>
      <w:r w:rsidR="00AC0947" w:rsidRPr="002D1E26">
        <w:t>ğ</w:t>
      </w:r>
      <w:r w:rsidR="00AC0947" w:rsidRPr="002D1E26">
        <w:t>rencilerin sadece kitaplarla değil</w:t>
      </w:r>
      <w:r w:rsidR="00AF644B" w:rsidRPr="002D1E26">
        <w:t xml:space="preserve"> görsel ve işitsel materyallerin daha çok ilgi çektiğini ve öğrenciyi dersin içine çektiğini belirtti. </w:t>
      </w:r>
      <w:r w:rsidR="00C83F79" w:rsidRPr="002D1E26">
        <w:t xml:space="preserve">Ayrıca, ders işlerken zaman zaman yaprak test, soru cevap haline dönüştürülen akıllı tahta uygulamaları, oyun kartları, afiş, poster </w:t>
      </w:r>
      <w:r w:rsidR="0080558A" w:rsidRPr="002D1E26">
        <w:t>vb.</w:t>
      </w:r>
      <w:r w:rsidR="00C83F79" w:rsidRPr="002D1E26">
        <w:t xml:space="preserve"> kaynakların teknolojik faydalarından yararlanmamız gerekt</w:t>
      </w:r>
      <w:r w:rsidR="00C83F79" w:rsidRPr="002D1E26">
        <w:t>i</w:t>
      </w:r>
      <w:r w:rsidR="00C83F79" w:rsidRPr="002D1E26">
        <w:t xml:space="preserve">ğini ifade etti. </w:t>
      </w:r>
    </w:p>
    <w:p w:rsidR="00AF644B" w:rsidRPr="002D1E26" w:rsidRDefault="00AF644B" w:rsidP="002D1E26">
      <w:pPr>
        <w:pStyle w:val="GvdeMetni"/>
        <w:spacing w:after="0"/>
        <w:jc w:val="both"/>
      </w:pPr>
    </w:p>
    <w:p w:rsidR="00AF644B" w:rsidRPr="002D1E26" w:rsidRDefault="00465487" w:rsidP="002D1E26">
      <w:pPr>
        <w:jc w:val="both"/>
        <w:rPr>
          <w:b/>
        </w:rPr>
      </w:pPr>
      <w:r w:rsidRPr="002D1E26">
        <w:rPr>
          <w:b/>
        </w:rPr>
        <w:t>1</w:t>
      </w:r>
      <w:r w:rsidR="00FF18EC">
        <w:rPr>
          <w:b/>
        </w:rPr>
        <w:t>8</w:t>
      </w:r>
      <w:r w:rsidR="00AF644B" w:rsidRPr="002D1E26">
        <w:rPr>
          <w:b/>
        </w:rPr>
        <w:t>) Dersle ilgili yapılacak gezi ve gözlemlerin çevre ve yerel imkânlar ölçüsünde planlanması; yıllık pla</w:t>
      </w:r>
      <w:r w:rsidR="00AF644B" w:rsidRPr="002D1E26">
        <w:rPr>
          <w:b/>
        </w:rPr>
        <w:t>n</w:t>
      </w:r>
      <w:r w:rsidR="00AF644B" w:rsidRPr="002D1E26">
        <w:rPr>
          <w:b/>
        </w:rPr>
        <w:t>lara aktarılması</w:t>
      </w:r>
      <w:r w:rsidRPr="002D1E26">
        <w:rPr>
          <w:b/>
        </w:rPr>
        <w:t>:</w:t>
      </w:r>
    </w:p>
    <w:p w:rsidR="00AF644B" w:rsidRPr="002D1E26" w:rsidRDefault="00C16DEC" w:rsidP="002D1E26">
      <w:pPr>
        <w:jc w:val="both"/>
      </w:pPr>
      <w:r>
        <w:t xml:space="preserve">Gamze Kefen </w:t>
      </w:r>
      <w:r w:rsidR="004C27D9">
        <w:t>Ş</w:t>
      </w:r>
      <w:r>
        <w:t>ehir</w:t>
      </w:r>
      <w:r w:rsidR="00EF2712" w:rsidRPr="002D1E26">
        <w:t xml:space="preserve"> içi ve ilçeleri ile yakın illerde</w:t>
      </w:r>
      <w:r w:rsidR="00F4393F" w:rsidRPr="002D1E26">
        <w:t xml:space="preserve"> Alman Kültürünün çevremizde bıraktığı izleri görmek, inc</w:t>
      </w:r>
      <w:r w:rsidR="00F4393F" w:rsidRPr="002D1E26">
        <w:t>e</w:t>
      </w:r>
      <w:r w:rsidR="00F4393F" w:rsidRPr="002D1E26">
        <w:t>lemek ve fikir edinebilmek</w:t>
      </w:r>
      <w:r w:rsidR="00EF2712" w:rsidRPr="002D1E26">
        <w:t xml:space="preserve"> için çevre ve hava şartlarının uygun olması durumunda, gezi ve gözlem çalışmalar</w:t>
      </w:r>
      <w:r w:rsidR="00C14F1D" w:rsidRPr="002D1E26">
        <w:t>ı yapı</w:t>
      </w:r>
      <w:r w:rsidR="00C11AC6" w:rsidRPr="002D1E26">
        <w:t>l</w:t>
      </w:r>
      <w:r w:rsidR="00C11AC6" w:rsidRPr="002D1E26">
        <w:t>masının faydalı ola</w:t>
      </w:r>
      <w:r w:rsidR="00D42D54" w:rsidRPr="002D1E26">
        <w:t>bileceği kararı alındı.</w:t>
      </w:r>
    </w:p>
    <w:p w:rsidR="00C11AC6" w:rsidRPr="002D1E26" w:rsidRDefault="002E154C" w:rsidP="0080558A">
      <w:pPr>
        <w:tabs>
          <w:tab w:val="left" w:pos="4470"/>
        </w:tabs>
        <w:ind w:left="1440" w:hanging="1440"/>
        <w:jc w:val="both"/>
        <w:rPr>
          <w:b/>
        </w:rPr>
      </w:pPr>
      <w:r w:rsidRPr="002D1E26">
        <w:tab/>
      </w:r>
      <w:r w:rsidRPr="002D1E26">
        <w:tab/>
      </w:r>
    </w:p>
    <w:p w:rsidR="00583FAA" w:rsidRPr="002D1E26" w:rsidRDefault="00FF18EC" w:rsidP="002D1E26">
      <w:pPr>
        <w:ind w:left="1440" w:hanging="1440"/>
        <w:jc w:val="both"/>
        <w:rPr>
          <w:b/>
        </w:rPr>
      </w:pPr>
      <w:r>
        <w:rPr>
          <w:b/>
        </w:rPr>
        <w:t>19</w:t>
      </w:r>
      <w:r w:rsidR="007068D4" w:rsidRPr="002D1E26">
        <w:rPr>
          <w:b/>
        </w:rPr>
        <w:t xml:space="preserve">)  </w:t>
      </w:r>
      <w:r w:rsidR="009B703F" w:rsidRPr="002D1E26">
        <w:rPr>
          <w:b/>
        </w:rPr>
        <w:t xml:space="preserve">Yazılı </w:t>
      </w:r>
      <w:r w:rsidR="007068D4" w:rsidRPr="002D1E26">
        <w:rPr>
          <w:b/>
        </w:rPr>
        <w:t>ve Ortak sınav</w:t>
      </w:r>
      <w:r w:rsidR="009B703F" w:rsidRPr="002D1E26">
        <w:rPr>
          <w:b/>
        </w:rPr>
        <w:t xml:space="preserve"> Tarihlerinin belirlenmesi</w:t>
      </w:r>
      <w:r w:rsidR="007068D4" w:rsidRPr="002D1E26">
        <w:rPr>
          <w:b/>
        </w:rPr>
        <w: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02"/>
        <w:gridCol w:w="3703"/>
        <w:gridCol w:w="3701"/>
      </w:tblGrid>
      <w:tr w:rsidR="00B32972" w:rsidRPr="002D1E26" w:rsidTr="007E0200">
        <w:trPr>
          <w:trHeight w:val="309"/>
        </w:trPr>
        <w:tc>
          <w:tcPr>
            <w:tcW w:w="1667" w:type="pct"/>
            <w:tcBorders>
              <w:top w:val="single" w:sz="4" w:space="0" w:color="auto"/>
              <w:left w:val="single" w:sz="4" w:space="0" w:color="auto"/>
              <w:bottom w:val="single" w:sz="4" w:space="0" w:color="auto"/>
              <w:right w:val="single" w:sz="4" w:space="0" w:color="auto"/>
            </w:tcBorders>
            <w:vAlign w:val="center"/>
          </w:tcPr>
          <w:p w:rsidR="002E154C" w:rsidRPr="007751E0" w:rsidRDefault="00AE31BF" w:rsidP="002D1E26">
            <w:pPr>
              <w:pStyle w:val="GvdeMetniGirintisi2"/>
              <w:spacing w:after="0" w:line="240" w:lineRule="auto"/>
              <w:ind w:left="0"/>
              <w:rPr>
                <w:sz w:val="20"/>
                <w:szCs w:val="20"/>
              </w:rPr>
            </w:pPr>
            <w:r w:rsidRPr="007751E0">
              <w:rPr>
                <w:sz w:val="20"/>
                <w:szCs w:val="20"/>
              </w:rPr>
              <w:t>SINIF: 9/10/11</w:t>
            </w:r>
            <w:r w:rsidR="00447662" w:rsidRPr="007751E0">
              <w:rPr>
                <w:sz w:val="20"/>
                <w:szCs w:val="20"/>
              </w:rPr>
              <w:t>/12</w:t>
            </w:r>
          </w:p>
        </w:tc>
        <w:tc>
          <w:tcPr>
            <w:tcW w:w="1667" w:type="pct"/>
            <w:tcBorders>
              <w:top w:val="single" w:sz="4" w:space="0" w:color="auto"/>
              <w:left w:val="single" w:sz="4" w:space="0" w:color="auto"/>
              <w:bottom w:val="single" w:sz="4" w:space="0" w:color="auto"/>
              <w:right w:val="single" w:sz="4" w:space="0" w:color="auto"/>
            </w:tcBorders>
            <w:vAlign w:val="center"/>
          </w:tcPr>
          <w:p w:rsidR="00EF5AE2" w:rsidRPr="007751E0" w:rsidRDefault="00EF5AE2" w:rsidP="002D1E26">
            <w:pPr>
              <w:pStyle w:val="GvdeMetniGirintisi2"/>
              <w:spacing w:after="0" w:line="240" w:lineRule="auto"/>
              <w:ind w:left="0"/>
              <w:rPr>
                <w:sz w:val="20"/>
                <w:szCs w:val="20"/>
              </w:rPr>
            </w:pPr>
            <w:r w:rsidRPr="007751E0">
              <w:rPr>
                <w:sz w:val="20"/>
                <w:szCs w:val="20"/>
              </w:rPr>
              <w:t>1. DÖNEM</w:t>
            </w:r>
          </w:p>
        </w:tc>
        <w:tc>
          <w:tcPr>
            <w:tcW w:w="1666" w:type="pct"/>
            <w:tcBorders>
              <w:top w:val="single" w:sz="4" w:space="0" w:color="auto"/>
              <w:left w:val="single" w:sz="4" w:space="0" w:color="auto"/>
              <w:bottom w:val="single" w:sz="4" w:space="0" w:color="auto"/>
              <w:right w:val="single" w:sz="4" w:space="0" w:color="auto"/>
            </w:tcBorders>
            <w:vAlign w:val="center"/>
          </w:tcPr>
          <w:p w:rsidR="00EF5AE2" w:rsidRPr="007751E0" w:rsidRDefault="00EF5AE2" w:rsidP="002D1E26">
            <w:pPr>
              <w:pStyle w:val="GvdeMetniGirintisi2"/>
              <w:spacing w:after="0" w:line="240" w:lineRule="auto"/>
              <w:ind w:left="0"/>
              <w:rPr>
                <w:sz w:val="20"/>
                <w:szCs w:val="20"/>
              </w:rPr>
            </w:pPr>
            <w:r w:rsidRPr="007751E0">
              <w:rPr>
                <w:sz w:val="20"/>
                <w:szCs w:val="20"/>
              </w:rPr>
              <w:t>2. DÖNEM</w:t>
            </w:r>
          </w:p>
        </w:tc>
      </w:tr>
      <w:tr w:rsidR="009454B2" w:rsidRPr="002D1E26" w:rsidTr="007E0200">
        <w:trPr>
          <w:trHeight w:val="309"/>
        </w:trPr>
        <w:tc>
          <w:tcPr>
            <w:tcW w:w="1667" w:type="pct"/>
            <w:tcBorders>
              <w:top w:val="single" w:sz="4" w:space="0" w:color="auto"/>
              <w:left w:val="single" w:sz="4" w:space="0" w:color="auto"/>
              <w:bottom w:val="single" w:sz="4" w:space="0" w:color="auto"/>
              <w:right w:val="single" w:sz="4" w:space="0" w:color="auto"/>
            </w:tcBorders>
            <w:vAlign w:val="center"/>
          </w:tcPr>
          <w:p w:rsidR="009454B2" w:rsidRPr="007751E0" w:rsidRDefault="009454B2" w:rsidP="009454B2">
            <w:pPr>
              <w:pStyle w:val="GvdeMetniGirintisi2"/>
              <w:spacing w:after="0" w:line="240" w:lineRule="auto"/>
              <w:ind w:left="0"/>
              <w:rPr>
                <w:sz w:val="20"/>
                <w:szCs w:val="20"/>
              </w:rPr>
            </w:pPr>
            <w:r w:rsidRPr="007751E0">
              <w:rPr>
                <w:sz w:val="20"/>
                <w:szCs w:val="20"/>
              </w:rPr>
              <w:t>1.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rsidR="009454B2" w:rsidRPr="007751E0" w:rsidRDefault="00C16DEC" w:rsidP="00C16DEC">
            <w:pPr>
              <w:pStyle w:val="GvdeMetniGirintisi2"/>
              <w:spacing w:after="0" w:line="240" w:lineRule="auto"/>
              <w:ind w:left="0"/>
              <w:rPr>
                <w:sz w:val="20"/>
                <w:szCs w:val="20"/>
              </w:rPr>
            </w:pPr>
            <w:r>
              <w:rPr>
                <w:sz w:val="20"/>
                <w:szCs w:val="20"/>
              </w:rPr>
              <w:t>30</w:t>
            </w:r>
            <w:r w:rsidR="009454B2">
              <w:rPr>
                <w:sz w:val="20"/>
                <w:szCs w:val="20"/>
              </w:rPr>
              <w:t xml:space="preserve"> Ekim – 0</w:t>
            </w:r>
            <w:r>
              <w:rPr>
                <w:sz w:val="20"/>
                <w:szCs w:val="20"/>
              </w:rPr>
              <w:t>7</w:t>
            </w:r>
            <w:r w:rsidR="009454B2">
              <w:rPr>
                <w:sz w:val="20"/>
                <w:szCs w:val="20"/>
              </w:rPr>
              <w:t xml:space="preserve"> Kasım</w:t>
            </w:r>
          </w:p>
        </w:tc>
        <w:tc>
          <w:tcPr>
            <w:tcW w:w="1666" w:type="pct"/>
            <w:tcBorders>
              <w:top w:val="single" w:sz="4" w:space="0" w:color="auto"/>
              <w:left w:val="single" w:sz="4" w:space="0" w:color="auto"/>
              <w:bottom w:val="single" w:sz="4" w:space="0" w:color="auto"/>
              <w:right w:val="single" w:sz="4" w:space="0" w:color="auto"/>
            </w:tcBorders>
            <w:vAlign w:val="center"/>
          </w:tcPr>
          <w:p w:rsidR="009454B2" w:rsidRPr="007751E0" w:rsidRDefault="009454B2" w:rsidP="00C16DEC">
            <w:pPr>
              <w:pStyle w:val="GvdeMetniGirintisi2"/>
              <w:spacing w:after="0" w:line="240" w:lineRule="auto"/>
              <w:ind w:left="0"/>
              <w:rPr>
                <w:sz w:val="20"/>
                <w:szCs w:val="20"/>
              </w:rPr>
            </w:pPr>
            <w:r>
              <w:rPr>
                <w:sz w:val="20"/>
                <w:szCs w:val="20"/>
              </w:rPr>
              <w:t>2</w:t>
            </w:r>
            <w:r w:rsidR="00C16DEC">
              <w:rPr>
                <w:sz w:val="20"/>
                <w:szCs w:val="20"/>
              </w:rPr>
              <w:t>3 – 31</w:t>
            </w:r>
            <w:r w:rsidRPr="007751E0">
              <w:rPr>
                <w:sz w:val="20"/>
                <w:szCs w:val="20"/>
              </w:rPr>
              <w:t>Mart Haftası</w:t>
            </w:r>
          </w:p>
        </w:tc>
      </w:tr>
      <w:tr w:rsidR="009454B2" w:rsidRPr="002D1E26" w:rsidTr="007E0200">
        <w:trPr>
          <w:trHeight w:val="309"/>
        </w:trPr>
        <w:tc>
          <w:tcPr>
            <w:tcW w:w="1667" w:type="pct"/>
            <w:tcBorders>
              <w:top w:val="single" w:sz="4" w:space="0" w:color="auto"/>
              <w:left w:val="single" w:sz="4" w:space="0" w:color="auto"/>
              <w:bottom w:val="single" w:sz="4" w:space="0" w:color="auto"/>
              <w:right w:val="single" w:sz="4" w:space="0" w:color="auto"/>
            </w:tcBorders>
            <w:vAlign w:val="center"/>
          </w:tcPr>
          <w:p w:rsidR="009454B2" w:rsidRPr="007751E0" w:rsidRDefault="009454B2" w:rsidP="009454B2">
            <w:pPr>
              <w:pStyle w:val="GvdeMetniGirintisi2"/>
              <w:spacing w:after="0" w:line="240" w:lineRule="auto"/>
              <w:ind w:left="0"/>
              <w:rPr>
                <w:sz w:val="20"/>
                <w:szCs w:val="20"/>
              </w:rPr>
            </w:pPr>
            <w:r w:rsidRPr="007751E0">
              <w:rPr>
                <w:sz w:val="20"/>
                <w:szCs w:val="20"/>
              </w:rPr>
              <w:t>2.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rsidR="009454B2" w:rsidRPr="007751E0" w:rsidRDefault="00C16DEC" w:rsidP="00C16DEC">
            <w:pPr>
              <w:pStyle w:val="GvdeMetniGirintisi2"/>
              <w:spacing w:after="0" w:line="240" w:lineRule="auto"/>
              <w:ind w:left="0"/>
              <w:rPr>
                <w:sz w:val="20"/>
                <w:szCs w:val="20"/>
              </w:rPr>
            </w:pPr>
            <w:r>
              <w:rPr>
                <w:sz w:val="20"/>
                <w:szCs w:val="20"/>
              </w:rPr>
              <w:t>08 – 16 Ocak</w:t>
            </w:r>
          </w:p>
        </w:tc>
        <w:tc>
          <w:tcPr>
            <w:tcW w:w="1666" w:type="pct"/>
            <w:tcBorders>
              <w:top w:val="single" w:sz="4" w:space="0" w:color="auto"/>
              <w:left w:val="single" w:sz="4" w:space="0" w:color="auto"/>
              <w:bottom w:val="single" w:sz="4" w:space="0" w:color="auto"/>
              <w:right w:val="single" w:sz="4" w:space="0" w:color="auto"/>
            </w:tcBorders>
            <w:vAlign w:val="center"/>
          </w:tcPr>
          <w:p w:rsidR="009454B2" w:rsidRPr="007751E0" w:rsidRDefault="00C16DEC" w:rsidP="009454B2">
            <w:pPr>
              <w:pStyle w:val="GvdeMetniGirintisi2"/>
              <w:spacing w:after="0" w:line="240" w:lineRule="auto"/>
              <w:ind w:left="0"/>
              <w:rPr>
                <w:sz w:val="20"/>
                <w:szCs w:val="20"/>
              </w:rPr>
            </w:pPr>
            <w:r>
              <w:rPr>
                <w:sz w:val="20"/>
                <w:szCs w:val="20"/>
              </w:rPr>
              <w:t>11</w:t>
            </w:r>
            <w:r w:rsidR="009454B2">
              <w:rPr>
                <w:sz w:val="20"/>
                <w:szCs w:val="20"/>
              </w:rPr>
              <w:t xml:space="preserve">– </w:t>
            </w:r>
            <w:r>
              <w:rPr>
                <w:sz w:val="20"/>
                <w:szCs w:val="20"/>
              </w:rPr>
              <w:t>19 Haziran</w:t>
            </w:r>
            <w:r w:rsidR="009454B2" w:rsidRPr="007751E0">
              <w:rPr>
                <w:sz w:val="20"/>
                <w:szCs w:val="20"/>
              </w:rPr>
              <w:t xml:space="preserve"> Haftası</w:t>
            </w:r>
          </w:p>
        </w:tc>
      </w:tr>
    </w:tbl>
    <w:p w:rsidR="000F062A" w:rsidRPr="002D1E26" w:rsidRDefault="000F062A" w:rsidP="002D1E26">
      <w:pPr>
        <w:jc w:val="both"/>
      </w:pPr>
    </w:p>
    <w:p w:rsidR="00EF2712" w:rsidRPr="002D1E26" w:rsidRDefault="006D4D1A" w:rsidP="002D1E26">
      <w:pPr>
        <w:jc w:val="both"/>
        <w:rPr>
          <w:b/>
        </w:rPr>
      </w:pPr>
      <w:r w:rsidRPr="002D1E26">
        <w:rPr>
          <w:b/>
        </w:rPr>
        <w:t>2</w:t>
      </w:r>
      <w:r w:rsidR="00FF18EC">
        <w:rPr>
          <w:b/>
        </w:rPr>
        <w:t>0</w:t>
      </w:r>
      <w:r w:rsidR="00EF2712" w:rsidRPr="002D1E26">
        <w:rPr>
          <w:b/>
        </w:rPr>
        <w:t>) Öğrencilerin başarılarını artıracak hususların görüşülmesi</w:t>
      </w:r>
      <w:r w:rsidR="00640712" w:rsidRPr="002D1E26">
        <w:rPr>
          <w:b/>
        </w:rPr>
        <w:t>:</w:t>
      </w:r>
    </w:p>
    <w:p w:rsidR="00B7390F" w:rsidRDefault="00EF2712" w:rsidP="002D1E26">
      <w:pPr>
        <w:jc w:val="both"/>
      </w:pPr>
      <w:r w:rsidRPr="002D1E26">
        <w:t>Zümre Başkanı</w:t>
      </w:r>
      <w:r w:rsidR="00C16DEC">
        <w:t xml:space="preserve"> Nilhan Güneş</w:t>
      </w:r>
      <w:r w:rsidRPr="002D1E26">
        <w:t xml:space="preserve"> başarıyı artıracak hususlardan dikka</w:t>
      </w:r>
      <w:r w:rsidR="007A7AA7" w:rsidRPr="002D1E26">
        <w:t>t çekenleri şu şekilde sıraladı:</w:t>
      </w:r>
      <w:r w:rsidR="00C16DEC">
        <w:t xml:space="preserve"> </w:t>
      </w:r>
      <w:r w:rsidR="007A7AA7" w:rsidRPr="002D1E26">
        <w:t>Derse hazır olarak gelmek, Eğitsel materyallerin konuya uygun olarak hazırlanması, Ders ortamında iyi bir atmosferin sa</w:t>
      </w:r>
      <w:r w:rsidR="007A7AA7" w:rsidRPr="002D1E26">
        <w:t>ğ</w:t>
      </w:r>
      <w:r w:rsidR="007A7AA7" w:rsidRPr="002D1E26">
        <w:t>lanması, Öğrencinin derse aktif katılımının sağlanması, Öğrenilmekte zorlanan konuların tespit edilip üzerinde durulması, Gö</w:t>
      </w:r>
      <w:r w:rsidR="007A7AA7" w:rsidRPr="002D1E26">
        <w:t>r</w:t>
      </w:r>
      <w:r w:rsidR="007A7AA7" w:rsidRPr="002D1E26">
        <w:t>sel ve İşitsel mate</w:t>
      </w:r>
      <w:r w:rsidR="00D42D54" w:rsidRPr="002D1E26">
        <w:t>ryallerin yerinde kullanılması kararlaştırıldı.</w:t>
      </w:r>
    </w:p>
    <w:p w:rsidR="00C16DEC" w:rsidRPr="002D1E26" w:rsidRDefault="00C16DEC" w:rsidP="002D1E26">
      <w:pPr>
        <w:jc w:val="both"/>
      </w:pPr>
    </w:p>
    <w:p w:rsidR="00B7390F" w:rsidRPr="002D1E26" w:rsidRDefault="00C16DEC" w:rsidP="002D1E26">
      <w:pPr>
        <w:jc w:val="both"/>
        <w:rPr>
          <w:b/>
        </w:rPr>
      </w:pPr>
      <w:r>
        <w:rPr>
          <w:b/>
        </w:rPr>
        <w:t>21</w:t>
      </w:r>
      <w:r w:rsidR="00B7390F" w:rsidRPr="002D1E26">
        <w:rPr>
          <w:b/>
        </w:rPr>
        <w:t>)  Dilek ve temenniler:</w:t>
      </w:r>
    </w:p>
    <w:p w:rsidR="00B7390F" w:rsidRDefault="00C16DEC" w:rsidP="002D1E26">
      <w:pPr>
        <w:jc w:val="both"/>
      </w:pPr>
      <w:r>
        <w:t>Gamze Kefen</w:t>
      </w:r>
      <w:r w:rsidR="00B7390F" w:rsidRPr="002D1E26">
        <w:t xml:space="preserve"> dersimizle ilgili her türlü konuyu ele aldık.</w:t>
      </w:r>
      <w:r w:rsidR="0080558A">
        <w:t xml:space="preserve"> 202</w:t>
      </w:r>
      <w:r>
        <w:t>5</w:t>
      </w:r>
      <w:r w:rsidR="0080558A">
        <w:t>-202</w:t>
      </w:r>
      <w:r>
        <w:t>6</w:t>
      </w:r>
      <w:r w:rsidR="00B7390F" w:rsidRPr="002D1E26">
        <w:t xml:space="preserve"> Eğitim-Öğretim yılının önceki yıllara n</w:t>
      </w:r>
      <w:r w:rsidR="00B7390F" w:rsidRPr="002D1E26">
        <w:t>a</w:t>
      </w:r>
      <w:r w:rsidR="00B7390F" w:rsidRPr="002D1E26">
        <w:t>zaran daha başarılı ve verimli geçeceğini düşünüyorum dedi.</w:t>
      </w:r>
      <w:r w:rsidR="0080558A">
        <w:t>202</w:t>
      </w:r>
      <w:r>
        <w:t>5</w:t>
      </w:r>
      <w:r w:rsidR="0080558A">
        <w:t>-202</w:t>
      </w:r>
      <w:r>
        <w:t xml:space="preserve">6 </w:t>
      </w:r>
      <w:r w:rsidR="00B7390F" w:rsidRPr="002D1E26">
        <w:t>Eğitim-Öğretim yılının sağlıklı ve b</w:t>
      </w:r>
      <w:r w:rsidR="00B7390F" w:rsidRPr="002D1E26">
        <w:t>a</w:t>
      </w:r>
      <w:r w:rsidR="00B7390F" w:rsidRPr="002D1E26">
        <w:t>şarılı olması temennisiyle toplantı sona erdi.</w:t>
      </w:r>
    </w:p>
    <w:p w:rsidR="007E0200" w:rsidRDefault="007E0200" w:rsidP="007751E0">
      <w:pPr>
        <w:pStyle w:val="GvdeMetniGirintisi"/>
        <w:spacing w:line="276" w:lineRule="auto"/>
        <w:ind w:left="0"/>
        <w:jc w:val="center"/>
        <w:rPr>
          <w:b/>
        </w:rPr>
      </w:pPr>
    </w:p>
    <w:p w:rsidR="007E0200" w:rsidRDefault="007E0200" w:rsidP="007751E0">
      <w:pPr>
        <w:pStyle w:val="GvdeMetniGirintisi"/>
        <w:spacing w:line="276" w:lineRule="auto"/>
        <w:ind w:left="0"/>
        <w:jc w:val="center"/>
        <w:rPr>
          <w:b/>
        </w:rPr>
      </w:pPr>
    </w:p>
    <w:p w:rsidR="0080558A" w:rsidRPr="007E0200" w:rsidRDefault="00C16DEC" w:rsidP="007E0200">
      <w:pPr>
        <w:pStyle w:val="GvdeMetniGirintisi"/>
        <w:spacing w:after="0" w:line="276" w:lineRule="auto"/>
        <w:ind w:left="0"/>
        <w:rPr>
          <w:bCs/>
        </w:rPr>
      </w:pPr>
      <w:r>
        <w:rPr>
          <w:bCs/>
        </w:rPr>
        <w:t>Nilhan GÜNEŞ</w:t>
      </w:r>
      <w:r>
        <w:rPr>
          <w:bCs/>
        </w:rPr>
        <w:tab/>
      </w:r>
      <w:r>
        <w:rPr>
          <w:bCs/>
        </w:rPr>
        <w:tab/>
        <w:t xml:space="preserve">              Gamze KEFEN</w:t>
      </w:r>
      <w:r w:rsidR="007E0200" w:rsidRPr="007E0200">
        <w:rPr>
          <w:bCs/>
        </w:rPr>
        <w:tab/>
      </w:r>
      <w:r w:rsidR="007E0200" w:rsidRPr="007E0200">
        <w:rPr>
          <w:bCs/>
        </w:rPr>
        <w:tab/>
      </w:r>
      <w:r w:rsidR="007E0200" w:rsidRPr="007E0200">
        <w:rPr>
          <w:bCs/>
        </w:rPr>
        <w:tab/>
      </w:r>
      <w:r w:rsidR="007E0200" w:rsidRPr="007E0200">
        <w:rPr>
          <w:bCs/>
        </w:rPr>
        <w:tab/>
      </w:r>
      <w:r>
        <w:rPr>
          <w:bCs/>
        </w:rPr>
        <w:t>Nur ÇİFTDAL</w:t>
      </w:r>
    </w:p>
    <w:p w:rsidR="007E0200" w:rsidRPr="007E0200" w:rsidRDefault="007E0200" w:rsidP="007E0200">
      <w:pPr>
        <w:pStyle w:val="GvdeMetniGirintisi"/>
        <w:spacing w:after="0" w:line="276" w:lineRule="auto"/>
        <w:ind w:left="0"/>
        <w:rPr>
          <w:bCs/>
        </w:rPr>
      </w:pPr>
      <w:r w:rsidRPr="007E0200">
        <w:rPr>
          <w:bCs/>
        </w:rPr>
        <w:t>Almanca Öğretmeni</w:t>
      </w:r>
      <w:r w:rsidRPr="007E0200">
        <w:rPr>
          <w:bCs/>
        </w:rPr>
        <w:tab/>
      </w:r>
      <w:r w:rsidRPr="007E0200">
        <w:rPr>
          <w:bCs/>
        </w:rPr>
        <w:tab/>
      </w:r>
      <w:r w:rsidRPr="007E0200">
        <w:rPr>
          <w:bCs/>
        </w:rPr>
        <w:tab/>
        <w:t>Almanca Öğretmeni</w:t>
      </w:r>
      <w:r w:rsidRPr="007E0200">
        <w:rPr>
          <w:bCs/>
        </w:rPr>
        <w:tab/>
      </w:r>
      <w:r w:rsidRPr="007E0200">
        <w:rPr>
          <w:bCs/>
        </w:rPr>
        <w:tab/>
      </w:r>
      <w:r w:rsidRPr="007E0200">
        <w:rPr>
          <w:bCs/>
        </w:rPr>
        <w:tab/>
      </w:r>
      <w:r w:rsidRPr="007E0200">
        <w:rPr>
          <w:bCs/>
        </w:rPr>
        <w:tab/>
        <w:t>Almanca Öğretmeni</w:t>
      </w:r>
    </w:p>
    <w:p w:rsidR="007E0200" w:rsidRDefault="007E0200" w:rsidP="007E0200">
      <w:pPr>
        <w:pStyle w:val="GvdeMetniGirintisi"/>
        <w:spacing w:line="276" w:lineRule="auto"/>
        <w:ind w:left="0"/>
        <w:rPr>
          <w:b/>
        </w:rPr>
      </w:pPr>
    </w:p>
    <w:p w:rsidR="007E0200" w:rsidRDefault="007E0200" w:rsidP="0080558A">
      <w:pPr>
        <w:pStyle w:val="GvdeMetniGirintisi"/>
        <w:spacing w:line="276" w:lineRule="auto"/>
        <w:ind w:left="0"/>
        <w:jc w:val="center"/>
        <w:rPr>
          <w:b/>
        </w:rPr>
      </w:pPr>
    </w:p>
    <w:p w:rsidR="0080558A" w:rsidRPr="00F971F6" w:rsidRDefault="0080558A" w:rsidP="0080558A">
      <w:pPr>
        <w:pStyle w:val="GvdeMetniGirintisi"/>
        <w:spacing w:line="276" w:lineRule="auto"/>
        <w:ind w:left="0"/>
        <w:jc w:val="center"/>
        <w:rPr>
          <w:b/>
        </w:rPr>
      </w:pPr>
      <w:r w:rsidRPr="00F971F6">
        <w:rPr>
          <w:b/>
        </w:rPr>
        <w:t>0</w:t>
      </w:r>
      <w:r w:rsidR="00C16DEC">
        <w:rPr>
          <w:b/>
        </w:rPr>
        <w:t>2</w:t>
      </w:r>
      <w:r w:rsidRPr="00F971F6">
        <w:rPr>
          <w:b/>
        </w:rPr>
        <w:t>.09.202</w:t>
      </w:r>
      <w:r w:rsidR="004C27D9">
        <w:rPr>
          <w:b/>
        </w:rPr>
        <w:t>4</w:t>
      </w:r>
      <w:r w:rsidRPr="00F971F6">
        <w:rPr>
          <w:b/>
        </w:rPr>
        <w:br/>
        <w:t>UYGUNDUR</w:t>
      </w:r>
      <w:r w:rsidRPr="00F971F6">
        <w:rPr>
          <w:b/>
        </w:rPr>
        <w:br/>
      </w:r>
      <w:r w:rsidR="00C16DEC">
        <w:rPr>
          <w:b/>
        </w:rPr>
        <w:t>Alp KARATAY</w:t>
      </w:r>
      <w:r w:rsidRPr="00F971F6">
        <w:rPr>
          <w:b/>
        </w:rPr>
        <w:br/>
        <w:t>Okul Müdürü</w:t>
      </w:r>
    </w:p>
    <w:p w:rsidR="008A2459" w:rsidRPr="002D1E26" w:rsidRDefault="008A2459" w:rsidP="002D1E26">
      <w:pPr>
        <w:jc w:val="center"/>
      </w:pPr>
    </w:p>
    <w:sectPr w:rsidR="008A2459" w:rsidRPr="002D1E26" w:rsidSect="005132FF">
      <w:pgSz w:w="11906" w:h="16838"/>
      <w:pgMar w:top="567" w:right="567" w:bottom="539" w:left="56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481" w:rsidRDefault="00326481" w:rsidP="00F4516E">
      <w:r>
        <w:separator/>
      </w:r>
    </w:p>
  </w:endnote>
  <w:endnote w:type="continuationSeparator" w:id="1">
    <w:p w:rsidR="00326481" w:rsidRDefault="00326481" w:rsidP="00F45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481" w:rsidRDefault="00326481" w:rsidP="00F4516E">
      <w:r>
        <w:separator/>
      </w:r>
    </w:p>
  </w:footnote>
  <w:footnote w:type="continuationSeparator" w:id="1">
    <w:p w:rsidR="00326481" w:rsidRDefault="00326481" w:rsidP="00F45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6E7"/>
    <w:multiLevelType w:val="hybridMultilevel"/>
    <w:tmpl w:val="EE7475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3E622F7"/>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EB23F5"/>
    <w:multiLevelType w:val="hybridMultilevel"/>
    <w:tmpl w:val="6706C11C"/>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8D268D7"/>
    <w:multiLevelType w:val="hybridMultilevel"/>
    <w:tmpl w:val="588E9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61475A"/>
    <w:multiLevelType w:val="hybridMultilevel"/>
    <w:tmpl w:val="1C38FB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0940C5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6">
    <w:nsid w:val="20B15999"/>
    <w:multiLevelType w:val="hybridMultilevel"/>
    <w:tmpl w:val="E8465368"/>
    <w:lvl w:ilvl="0" w:tplc="D8E8CE90">
      <w:start w:val="1"/>
      <w:numFmt w:val="upperRoman"/>
      <w:lvlText w:val="%1-"/>
      <w:lvlJc w:val="left"/>
      <w:pPr>
        <w:tabs>
          <w:tab w:val="num" w:pos="1800"/>
        </w:tabs>
        <w:ind w:left="1800" w:hanging="720"/>
      </w:pPr>
    </w:lvl>
    <w:lvl w:ilvl="1" w:tplc="1714BAD4">
      <w:start w:val="2"/>
      <w:numFmt w:val="decimal"/>
      <w:lvlText w:val="%2."/>
      <w:lvlJc w:val="left"/>
      <w:pPr>
        <w:tabs>
          <w:tab w:val="num" w:pos="2160"/>
        </w:tabs>
        <w:ind w:left="216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C9341B4"/>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4EC7F5A"/>
    <w:multiLevelType w:val="multilevel"/>
    <w:tmpl w:val="BA443850"/>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9">
    <w:nsid w:val="3B4A51D8"/>
    <w:multiLevelType w:val="hybridMultilevel"/>
    <w:tmpl w:val="0688EC22"/>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DE11196"/>
    <w:multiLevelType w:val="multilevel"/>
    <w:tmpl w:val="AAE4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5C114A"/>
    <w:multiLevelType w:val="hybridMultilevel"/>
    <w:tmpl w:val="9F109BB6"/>
    <w:lvl w:ilvl="0" w:tplc="DE9249C6">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nsid w:val="51102630"/>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97408DC"/>
    <w:multiLevelType w:val="hybridMultilevel"/>
    <w:tmpl w:val="FEF0C822"/>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nsid w:val="5BB91EAE"/>
    <w:multiLevelType w:val="hybridMultilevel"/>
    <w:tmpl w:val="6172F1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0B2BCE"/>
    <w:multiLevelType w:val="hybridMultilevel"/>
    <w:tmpl w:val="3C54C75C"/>
    <w:lvl w:ilvl="0" w:tplc="041F0001">
      <w:start w:val="1"/>
      <w:numFmt w:val="bullet"/>
      <w:lvlText w:val=""/>
      <w:lvlJc w:val="left"/>
      <w:pPr>
        <w:tabs>
          <w:tab w:val="num" w:pos="360"/>
        </w:tabs>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08220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17">
    <w:nsid w:val="60696AAB"/>
    <w:multiLevelType w:val="hybridMultilevel"/>
    <w:tmpl w:val="770C7B86"/>
    <w:lvl w:ilvl="0" w:tplc="7F14C7FA">
      <w:start w:val="5"/>
      <w:numFmt w:val="decimal"/>
      <w:lvlText w:val="%1)"/>
      <w:lvlJc w:val="left"/>
      <w:pPr>
        <w:tabs>
          <w:tab w:val="num" w:pos="1290"/>
        </w:tabs>
        <w:ind w:left="1290" w:hanging="360"/>
      </w:pPr>
      <w:rPr>
        <w:rFonts w:hint="default"/>
      </w:r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18">
    <w:nsid w:val="66D42276"/>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F2A7B35"/>
    <w:multiLevelType w:val="hybridMultilevel"/>
    <w:tmpl w:val="3AB82EF8"/>
    <w:lvl w:ilvl="0" w:tplc="D7F43358">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71854670"/>
    <w:multiLevelType w:val="hybridMultilevel"/>
    <w:tmpl w:val="A55AE8D2"/>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D5331EF"/>
    <w:multiLevelType w:val="hybridMultilevel"/>
    <w:tmpl w:val="D92C0F7A"/>
    <w:lvl w:ilvl="0" w:tplc="041F0011">
      <w:start w:val="1"/>
      <w:numFmt w:val="decimal"/>
      <w:lvlText w:val="%1)"/>
      <w:lvlJc w:val="left"/>
      <w:pPr>
        <w:tabs>
          <w:tab w:val="num" w:pos="1290"/>
        </w:tabs>
        <w:ind w:left="1290" w:hanging="360"/>
      </w:p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num w:numId="1">
    <w:abstractNumId w:val="14"/>
  </w:num>
  <w:num w:numId="2">
    <w:abstractNumId w:val="0"/>
  </w:num>
  <w:num w:numId="3">
    <w:abstractNumId w:val="4"/>
  </w:num>
  <w:num w:numId="4">
    <w:abstractNumId w:val="21"/>
  </w:num>
  <w:num w:numId="5">
    <w:abstractNumId w:val="8"/>
  </w:num>
  <w:num w:numId="6">
    <w:abstractNumId w:val="5"/>
  </w:num>
  <w:num w:numId="7">
    <w:abstractNumId w:val="13"/>
  </w:num>
  <w:num w:numId="8">
    <w:abstractNumId w:val="16"/>
  </w:num>
  <w:num w:numId="9">
    <w:abstractNumId w:val="17"/>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1"/>
  </w:num>
  <w:num w:numId="18">
    <w:abstractNumId w:val="1"/>
  </w:num>
  <w:num w:numId="19">
    <w:abstractNumId w:val="7"/>
  </w:num>
  <w:num w:numId="20">
    <w:abstractNumId w:val="12"/>
  </w:num>
  <w:num w:numId="21">
    <w:abstractNumId w:val="18"/>
  </w:num>
  <w:num w:numId="22">
    <w:abstractNumId w:val="1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autoHyphenation/>
  <w:hyphenationZone w:val="425"/>
  <w:characterSpacingControl w:val="doNotCompress"/>
  <w:footnotePr>
    <w:footnote w:id="0"/>
    <w:footnote w:id="1"/>
  </w:footnotePr>
  <w:endnotePr>
    <w:endnote w:id="0"/>
    <w:endnote w:id="1"/>
  </w:endnotePr>
  <w:compat/>
  <w:rsids>
    <w:rsidRoot w:val="00EF5AE2"/>
    <w:rsid w:val="00000074"/>
    <w:rsid w:val="00024A7F"/>
    <w:rsid w:val="0003073A"/>
    <w:rsid w:val="0003469A"/>
    <w:rsid w:val="0003544F"/>
    <w:rsid w:val="0004367F"/>
    <w:rsid w:val="00070AAF"/>
    <w:rsid w:val="00070BC7"/>
    <w:rsid w:val="00073480"/>
    <w:rsid w:val="00083BF3"/>
    <w:rsid w:val="00084A89"/>
    <w:rsid w:val="000902DB"/>
    <w:rsid w:val="000A0417"/>
    <w:rsid w:val="000B36EC"/>
    <w:rsid w:val="000E18A8"/>
    <w:rsid w:val="000E316F"/>
    <w:rsid w:val="000E5204"/>
    <w:rsid w:val="000F062A"/>
    <w:rsid w:val="000F2EF1"/>
    <w:rsid w:val="000F4321"/>
    <w:rsid w:val="000F71E2"/>
    <w:rsid w:val="000F7B03"/>
    <w:rsid w:val="0010116B"/>
    <w:rsid w:val="0010182D"/>
    <w:rsid w:val="00115F27"/>
    <w:rsid w:val="00121E51"/>
    <w:rsid w:val="00127549"/>
    <w:rsid w:val="00137D63"/>
    <w:rsid w:val="00163681"/>
    <w:rsid w:val="00171645"/>
    <w:rsid w:val="00172A7D"/>
    <w:rsid w:val="001767F2"/>
    <w:rsid w:val="0018649A"/>
    <w:rsid w:val="001928F5"/>
    <w:rsid w:val="001A17AE"/>
    <w:rsid w:val="001B37EC"/>
    <w:rsid w:val="001B55DE"/>
    <w:rsid w:val="001C14B8"/>
    <w:rsid w:val="001C2906"/>
    <w:rsid w:val="001C36DA"/>
    <w:rsid w:val="001D160B"/>
    <w:rsid w:val="001D484F"/>
    <w:rsid w:val="001D7426"/>
    <w:rsid w:val="001E444F"/>
    <w:rsid w:val="001E5ACA"/>
    <w:rsid w:val="001E741C"/>
    <w:rsid w:val="001F15C3"/>
    <w:rsid w:val="001F1F2C"/>
    <w:rsid w:val="001F30F7"/>
    <w:rsid w:val="001F39E5"/>
    <w:rsid w:val="001F4496"/>
    <w:rsid w:val="0020636F"/>
    <w:rsid w:val="002100DA"/>
    <w:rsid w:val="00211BD3"/>
    <w:rsid w:val="00220843"/>
    <w:rsid w:val="00235AB2"/>
    <w:rsid w:val="0023642D"/>
    <w:rsid w:val="00241454"/>
    <w:rsid w:val="00245150"/>
    <w:rsid w:val="00246411"/>
    <w:rsid w:val="002607BC"/>
    <w:rsid w:val="0027297C"/>
    <w:rsid w:val="00272A26"/>
    <w:rsid w:val="00292B53"/>
    <w:rsid w:val="002A6B7D"/>
    <w:rsid w:val="002D1E26"/>
    <w:rsid w:val="002E154C"/>
    <w:rsid w:val="002E29E5"/>
    <w:rsid w:val="002E500B"/>
    <w:rsid w:val="003023A6"/>
    <w:rsid w:val="00305083"/>
    <w:rsid w:val="003130FF"/>
    <w:rsid w:val="00316393"/>
    <w:rsid w:val="00317B82"/>
    <w:rsid w:val="00317D2A"/>
    <w:rsid w:val="00326481"/>
    <w:rsid w:val="00326A4C"/>
    <w:rsid w:val="00330806"/>
    <w:rsid w:val="003316CD"/>
    <w:rsid w:val="00346EB3"/>
    <w:rsid w:val="00353BEA"/>
    <w:rsid w:val="003642F3"/>
    <w:rsid w:val="00365E06"/>
    <w:rsid w:val="00372C9A"/>
    <w:rsid w:val="00384CE6"/>
    <w:rsid w:val="00390026"/>
    <w:rsid w:val="00396E34"/>
    <w:rsid w:val="003A31A4"/>
    <w:rsid w:val="003B0251"/>
    <w:rsid w:val="003C10F5"/>
    <w:rsid w:val="003D156A"/>
    <w:rsid w:val="003D1A85"/>
    <w:rsid w:val="003E4CC0"/>
    <w:rsid w:val="003F2307"/>
    <w:rsid w:val="00415A2B"/>
    <w:rsid w:val="004203D9"/>
    <w:rsid w:val="00422FD6"/>
    <w:rsid w:val="004249B9"/>
    <w:rsid w:val="00434147"/>
    <w:rsid w:val="00434B9E"/>
    <w:rsid w:val="00434E8C"/>
    <w:rsid w:val="00440318"/>
    <w:rsid w:val="00443D6A"/>
    <w:rsid w:val="00445835"/>
    <w:rsid w:val="00447662"/>
    <w:rsid w:val="004513CF"/>
    <w:rsid w:val="0045430B"/>
    <w:rsid w:val="00460992"/>
    <w:rsid w:val="004616E8"/>
    <w:rsid w:val="00465487"/>
    <w:rsid w:val="0047421E"/>
    <w:rsid w:val="00476799"/>
    <w:rsid w:val="004771B4"/>
    <w:rsid w:val="004926A7"/>
    <w:rsid w:val="00495991"/>
    <w:rsid w:val="004B4FDD"/>
    <w:rsid w:val="004C27D9"/>
    <w:rsid w:val="004C58E7"/>
    <w:rsid w:val="004D008B"/>
    <w:rsid w:val="004D69A4"/>
    <w:rsid w:val="004E2C3A"/>
    <w:rsid w:val="004E75EB"/>
    <w:rsid w:val="004F0BF8"/>
    <w:rsid w:val="005132FF"/>
    <w:rsid w:val="005134EB"/>
    <w:rsid w:val="005175A6"/>
    <w:rsid w:val="005359FA"/>
    <w:rsid w:val="00535BD7"/>
    <w:rsid w:val="005370DF"/>
    <w:rsid w:val="00546277"/>
    <w:rsid w:val="0055516F"/>
    <w:rsid w:val="00562F61"/>
    <w:rsid w:val="005657F9"/>
    <w:rsid w:val="005666E0"/>
    <w:rsid w:val="00575C57"/>
    <w:rsid w:val="00580C54"/>
    <w:rsid w:val="00583FAA"/>
    <w:rsid w:val="0059546B"/>
    <w:rsid w:val="005A7F02"/>
    <w:rsid w:val="005B2F55"/>
    <w:rsid w:val="005B72EB"/>
    <w:rsid w:val="005C02B7"/>
    <w:rsid w:val="005C28AF"/>
    <w:rsid w:val="005C37BA"/>
    <w:rsid w:val="005C38A7"/>
    <w:rsid w:val="005C6DF6"/>
    <w:rsid w:val="005E10F8"/>
    <w:rsid w:val="005E27C7"/>
    <w:rsid w:val="005E6AEE"/>
    <w:rsid w:val="00600A4F"/>
    <w:rsid w:val="00602F18"/>
    <w:rsid w:val="00612568"/>
    <w:rsid w:val="006166F6"/>
    <w:rsid w:val="00617DE2"/>
    <w:rsid w:val="0062365D"/>
    <w:rsid w:val="00625B5A"/>
    <w:rsid w:val="00627D5E"/>
    <w:rsid w:val="00627E56"/>
    <w:rsid w:val="00635E12"/>
    <w:rsid w:val="00636527"/>
    <w:rsid w:val="00640712"/>
    <w:rsid w:val="006415D4"/>
    <w:rsid w:val="006452C1"/>
    <w:rsid w:val="0064780E"/>
    <w:rsid w:val="00683168"/>
    <w:rsid w:val="006924B4"/>
    <w:rsid w:val="006A24B5"/>
    <w:rsid w:val="006A4C71"/>
    <w:rsid w:val="006B67D5"/>
    <w:rsid w:val="006B7793"/>
    <w:rsid w:val="006C6B75"/>
    <w:rsid w:val="006C6B9C"/>
    <w:rsid w:val="006D085E"/>
    <w:rsid w:val="006D379F"/>
    <w:rsid w:val="006D4D1A"/>
    <w:rsid w:val="006D75AA"/>
    <w:rsid w:val="006E11D9"/>
    <w:rsid w:val="006E5D65"/>
    <w:rsid w:val="006F1655"/>
    <w:rsid w:val="006F56BE"/>
    <w:rsid w:val="007005C0"/>
    <w:rsid w:val="007017C4"/>
    <w:rsid w:val="00704899"/>
    <w:rsid w:val="00706870"/>
    <w:rsid w:val="007068D4"/>
    <w:rsid w:val="007116A0"/>
    <w:rsid w:val="00713C68"/>
    <w:rsid w:val="007306EB"/>
    <w:rsid w:val="007374A9"/>
    <w:rsid w:val="00741876"/>
    <w:rsid w:val="00741DEE"/>
    <w:rsid w:val="00746FBA"/>
    <w:rsid w:val="00764D7F"/>
    <w:rsid w:val="007666F8"/>
    <w:rsid w:val="007751E0"/>
    <w:rsid w:val="00782528"/>
    <w:rsid w:val="00782AB1"/>
    <w:rsid w:val="0079253E"/>
    <w:rsid w:val="007A2489"/>
    <w:rsid w:val="007A7AA7"/>
    <w:rsid w:val="007B31AD"/>
    <w:rsid w:val="007C5AD8"/>
    <w:rsid w:val="007C6031"/>
    <w:rsid w:val="007D4527"/>
    <w:rsid w:val="007D50A2"/>
    <w:rsid w:val="007E0200"/>
    <w:rsid w:val="007E130B"/>
    <w:rsid w:val="007E3E8B"/>
    <w:rsid w:val="007F479A"/>
    <w:rsid w:val="00804B6E"/>
    <w:rsid w:val="0080558A"/>
    <w:rsid w:val="00807EB0"/>
    <w:rsid w:val="008170C8"/>
    <w:rsid w:val="008227E7"/>
    <w:rsid w:val="00823B91"/>
    <w:rsid w:val="00837CB3"/>
    <w:rsid w:val="008522AD"/>
    <w:rsid w:val="008542C5"/>
    <w:rsid w:val="00861C84"/>
    <w:rsid w:val="00862CE0"/>
    <w:rsid w:val="0087758A"/>
    <w:rsid w:val="008827B9"/>
    <w:rsid w:val="00885187"/>
    <w:rsid w:val="008915F4"/>
    <w:rsid w:val="008955FD"/>
    <w:rsid w:val="008A07CC"/>
    <w:rsid w:val="008A2459"/>
    <w:rsid w:val="008B41A8"/>
    <w:rsid w:val="008B43D0"/>
    <w:rsid w:val="008C2A60"/>
    <w:rsid w:val="008C3E3C"/>
    <w:rsid w:val="008D02A5"/>
    <w:rsid w:val="008D2BB0"/>
    <w:rsid w:val="008D576B"/>
    <w:rsid w:val="008E1FCF"/>
    <w:rsid w:val="008E2615"/>
    <w:rsid w:val="008E4AC5"/>
    <w:rsid w:val="008F0C54"/>
    <w:rsid w:val="008F398F"/>
    <w:rsid w:val="00905DA4"/>
    <w:rsid w:val="0091273B"/>
    <w:rsid w:val="0091290A"/>
    <w:rsid w:val="00940EDE"/>
    <w:rsid w:val="009454B2"/>
    <w:rsid w:val="00965751"/>
    <w:rsid w:val="009B0230"/>
    <w:rsid w:val="009B5AF7"/>
    <w:rsid w:val="009B6703"/>
    <w:rsid w:val="009B703F"/>
    <w:rsid w:val="009C7B93"/>
    <w:rsid w:val="009F54D8"/>
    <w:rsid w:val="00A00F32"/>
    <w:rsid w:val="00A32DCA"/>
    <w:rsid w:val="00A4576F"/>
    <w:rsid w:val="00A572A2"/>
    <w:rsid w:val="00A703FF"/>
    <w:rsid w:val="00A73FC0"/>
    <w:rsid w:val="00A834B1"/>
    <w:rsid w:val="00A83D0C"/>
    <w:rsid w:val="00A86109"/>
    <w:rsid w:val="00AA64D9"/>
    <w:rsid w:val="00AB18CD"/>
    <w:rsid w:val="00AB6EA5"/>
    <w:rsid w:val="00AC0947"/>
    <w:rsid w:val="00AD54C8"/>
    <w:rsid w:val="00AE118D"/>
    <w:rsid w:val="00AE31BF"/>
    <w:rsid w:val="00AE3622"/>
    <w:rsid w:val="00AF644B"/>
    <w:rsid w:val="00AF6845"/>
    <w:rsid w:val="00B06602"/>
    <w:rsid w:val="00B071D9"/>
    <w:rsid w:val="00B21447"/>
    <w:rsid w:val="00B222AC"/>
    <w:rsid w:val="00B23B37"/>
    <w:rsid w:val="00B2484F"/>
    <w:rsid w:val="00B317D4"/>
    <w:rsid w:val="00B32972"/>
    <w:rsid w:val="00B51D41"/>
    <w:rsid w:val="00B5634B"/>
    <w:rsid w:val="00B60520"/>
    <w:rsid w:val="00B6241C"/>
    <w:rsid w:val="00B729A8"/>
    <w:rsid w:val="00B7390F"/>
    <w:rsid w:val="00B8162A"/>
    <w:rsid w:val="00B92ADF"/>
    <w:rsid w:val="00B93F43"/>
    <w:rsid w:val="00BA01C7"/>
    <w:rsid w:val="00BA1DF6"/>
    <w:rsid w:val="00BA32CF"/>
    <w:rsid w:val="00BB20CC"/>
    <w:rsid w:val="00BB697B"/>
    <w:rsid w:val="00BC0FC2"/>
    <w:rsid w:val="00BE207F"/>
    <w:rsid w:val="00BE3B8F"/>
    <w:rsid w:val="00BE76E5"/>
    <w:rsid w:val="00C05755"/>
    <w:rsid w:val="00C11AC6"/>
    <w:rsid w:val="00C12FC7"/>
    <w:rsid w:val="00C1404E"/>
    <w:rsid w:val="00C14F1D"/>
    <w:rsid w:val="00C16DEC"/>
    <w:rsid w:val="00C26F30"/>
    <w:rsid w:val="00C27D44"/>
    <w:rsid w:val="00C463D6"/>
    <w:rsid w:val="00C648CA"/>
    <w:rsid w:val="00C805C6"/>
    <w:rsid w:val="00C83F79"/>
    <w:rsid w:val="00C83FB8"/>
    <w:rsid w:val="00C842AE"/>
    <w:rsid w:val="00C87340"/>
    <w:rsid w:val="00C96EB4"/>
    <w:rsid w:val="00C9738C"/>
    <w:rsid w:val="00CA051F"/>
    <w:rsid w:val="00CA12F8"/>
    <w:rsid w:val="00CB566A"/>
    <w:rsid w:val="00CC3DCD"/>
    <w:rsid w:val="00CC5B0A"/>
    <w:rsid w:val="00CC7A2A"/>
    <w:rsid w:val="00CD30BD"/>
    <w:rsid w:val="00CD72C1"/>
    <w:rsid w:val="00CE3E0B"/>
    <w:rsid w:val="00D00E8D"/>
    <w:rsid w:val="00D0732E"/>
    <w:rsid w:val="00D16C39"/>
    <w:rsid w:val="00D17CD6"/>
    <w:rsid w:val="00D247E4"/>
    <w:rsid w:val="00D34319"/>
    <w:rsid w:val="00D42D54"/>
    <w:rsid w:val="00D474A0"/>
    <w:rsid w:val="00D53067"/>
    <w:rsid w:val="00D53E20"/>
    <w:rsid w:val="00D5679D"/>
    <w:rsid w:val="00D61CB6"/>
    <w:rsid w:val="00D73914"/>
    <w:rsid w:val="00D74B99"/>
    <w:rsid w:val="00D801D0"/>
    <w:rsid w:val="00D8253A"/>
    <w:rsid w:val="00D844BE"/>
    <w:rsid w:val="00D90DD0"/>
    <w:rsid w:val="00DA79C2"/>
    <w:rsid w:val="00DB6531"/>
    <w:rsid w:val="00DD0BE2"/>
    <w:rsid w:val="00DD44E3"/>
    <w:rsid w:val="00DE14F2"/>
    <w:rsid w:val="00E056C4"/>
    <w:rsid w:val="00E22C86"/>
    <w:rsid w:val="00E30AFC"/>
    <w:rsid w:val="00E4654B"/>
    <w:rsid w:val="00E50DBC"/>
    <w:rsid w:val="00E6033C"/>
    <w:rsid w:val="00E628F7"/>
    <w:rsid w:val="00E62D53"/>
    <w:rsid w:val="00E66195"/>
    <w:rsid w:val="00E70F47"/>
    <w:rsid w:val="00E77236"/>
    <w:rsid w:val="00E8790C"/>
    <w:rsid w:val="00E976E1"/>
    <w:rsid w:val="00E97D8E"/>
    <w:rsid w:val="00EA322E"/>
    <w:rsid w:val="00EA44AD"/>
    <w:rsid w:val="00EA5651"/>
    <w:rsid w:val="00EC3E23"/>
    <w:rsid w:val="00EE2659"/>
    <w:rsid w:val="00EE56C7"/>
    <w:rsid w:val="00EF2712"/>
    <w:rsid w:val="00EF4F8E"/>
    <w:rsid w:val="00EF5AE2"/>
    <w:rsid w:val="00F02A43"/>
    <w:rsid w:val="00F04600"/>
    <w:rsid w:val="00F14110"/>
    <w:rsid w:val="00F20990"/>
    <w:rsid w:val="00F31C89"/>
    <w:rsid w:val="00F415E6"/>
    <w:rsid w:val="00F4393F"/>
    <w:rsid w:val="00F4516E"/>
    <w:rsid w:val="00F661A3"/>
    <w:rsid w:val="00F721DF"/>
    <w:rsid w:val="00F72347"/>
    <w:rsid w:val="00F73FEC"/>
    <w:rsid w:val="00F74EDB"/>
    <w:rsid w:val="00F833A3"/>
    <w:rsid w:val="00F83EF2"/>
    <w:rsid w:val="00F84B4C"/>
    <w:rsid w:val="00FA21D1"/>
    <w:rsid w:val="00FA25CB"/>
    <w:rsid w:val="00FC518E"/>
    <w:rsid w:val="00FC561B"/>
    <w:rsid w:val="00FC5BAF"/>
    <w:rsid w:val="00FC5EB8"/>
    <w:rsid w:val="00FE7150"/>
    <w:rsid w:val="00FF18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E2"/>
    <w:rPr>
      <w:sz w:val="24"/>
      <w:szCs w:val="24"/>
    </w:rPr>
  </w:style>
  <w:style w:type="paragraph" w:styleId="Balk3">
    <w:name w:val="heading 3"/>
    <w:basedOn w:val="Normal"/>
    <w:next w:val="Normal"/>
    <w:qFormat/>
    <w:rsid w:val="00EF5AE2"/>
    <w:pPr>
      <w:keepNext/>
      <w:spacing w:before="240" w:after="60"/>
      <w:outlineLvl w:val="2"/>
    </w:pPr>
    <w:rPr>
      <w:rFonts w:ascii="Arial" w:hAnsi="Arial"/>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EF5AE2"/>
    <w:pPr>
      <w:spacing w:after="120"/>
    </w:pPr>
  </w:style>
  <w:style w:type="paragraph" w:styleId="GvdeMetniGirintisi2">
    <w:name w:val="Body Text Indent 2"/>
    <w:basedOn w:val="Normal"/>
    <w:rsid w:val="00EF5AE2"/>
    <w:pPr>
      <w:spacing w:after="120" w:line="480" w:lineRule="auto"/>
      <w:ind w:left="283"/>
    </w:pPr>
  </w:style>
  <w:style w:type="table" w:styleId="Tabloada">
    <w:name w:val="Table Contemporary"/>
    <w:basedOn w:val="NormalTablo"/>
    <w:rsid w:val="00E70F4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Gl">
    <w:name w:val="Strong"/>
    <w:qFormat/>
    <w:rsid w:val="00D00E8D"/>
    <w:rPr>
      <w:b/>
      <w:bCs/>
    </w:rPr>
  </w:style>
  <w:style w:type="character" w:styleId="HTMLCite">
    <w:name w:val="HTML Cite"/>
    <w:rsid w:val="004203D9"/>
    <w:rPr>
      <w:i/>
      <w:iCs/>
    </w:rPr>
  </w:style>
  <w:style w:type="paragraph" w:customStyle="1" w:styleId="paraf">
    <w:name w:val="paraf"/>
    <w:basedOn w:val="Normal"/>
    <w:rsid w:val="009B703F"/>
    <w:pPr>
      <w:spacing w:before="100" w:beforeAutospacing="1" w:after="100" w:afterAutospacing="1"/>
      <w:ind w:firstLine="600"/>
      <w:jc w:val="both"/>
    </w:pPr>
    <w:rPr>
      <w:rFonts w:ascii="Verdana" w:hAnsi="Verdana"/>
      <w:sz w:val="16"/>
      <w:szCs w:val="16"/>
    </w:rPr>
  </w:style>
  <w:style w:type="paragraph" w:customStyle="1" w:styleId="Default">
    <w:name w:val="Default"/>
    <w:rsid w:val="002E154C"/>
    <w:pPr>
      <w:autoSpaceDE w:val="0"/>
      <w:autoSpaceDN w:val="0"/>
      <w:adjustRightInd w:val="0"/>
    </w:pPr>
    <w:rPr>
      <w:rFonts w:ascii="Arial" w:hAnsi="Arial" w:cs="Arial"/>
      <w:color w:val="000000"/>
      <w:sz w:val="24"/>
      <w:szCs w:val="24"/>
    </w:rPr>
  </w:style>
  <w:style w:type="character" w:customStyle="1" w:styleId="KonuBalChar">
    <w:name w:val="Konu Başlığı Char"/>
    <w:link w:val="KonuBal"/>
    <w:locked/>
    <w:rsid w:val="00FA21D1"/>
    <w:rPr>
      <w:rFonts w:ascii="Calibri" w:eastAsia="Calibri" w:hAnsi="Calibri"/>
      <w:b/>
      <w:bCs/>
      <w:sz w:val="22"/>
      <w:szCs w:val="24"/>
      <w:lang w:val="tr-TR" w:eastAsia="tr-TR" w:bidi="ar-SA"/>
    </w:rPr>
  </w:style>
  <w:style w:type="paragraph" w:styleId="KonuBal">
    <w:name w:val="Title"/>
    <w:basedOn w:val="Normal"/>
    <w:link w:val="KonuBalChar"/>
    <w:qFormat/>
    <w:rsid w:val="00FA21D1"/>
    <w:pPr>
      <w:shd w:val="pct20" w:color="auto" w:fill="auto"/>
      <w:jc w:val="center"/>
    </w:pPr>
    <w:rPr>
      <w:rFonts w:ascii="Calibri" w:eastAsia="Calibri" w:hAnsi="Calibri"/>
      <w:b/>
      <w:bCs/>
      <w:sz w:val="22"/>
    </w:rPr>
  </w:style>
  <w:style w:type="paragraph" w:styleId="stbilgi">
    <w:name w:val="header"/>
    <w:basedOn w:val="Normal"/>
    <w:link w:val="stbilgiChar"/>
    <w:rsid w:val="00F4516E"/>
    <w:pPr>
      <w:tabs>
        <w:tab w:val="center" w:pos="4536"/>
        <w:tab w:val="right" w:pos="9072"/>
      </w:tabs>
    </w:pPr>
  </w:style>
  <w:style w:type="character" w:customStyle="1" w:styleId="stbilgiChar">
    <w:name w:val="Üstbilgi Char"/>
    <w:link w:val="stbilgi"/>
    <w:rsid w:val="00F4516E"/>
    <w:rPr>
      <w:sz w:val="24"/>
      <w:szCs w:val="24"/>
    </w:rPr>
  </w:style>
  <w:style w:type="paragraph" w:styleId="Altbilgi">
    <w:name w:val="footer"/>
    <w:basedOn w:val="Normal"/>
    <w:link w:val="AltbilgiChar"/>
    <w:uiPriority w:val="99"/>
    <w:rsid w:val="00F4516E"/>
    <w:pPr>
      <w:tabs>
        <w:tab w:val="center" w:pos="4536"/>
        <w:tab w:val="right" w:pos="9072"/>
      </w:tabs>
    </w:pPr>
  </w:style>
  <w:style w:type="character" w:customStyle="1" w:styleId="AltbilgiChar">
    <w:name w:val="Altbilgi Char"/>
    <w:link w:val="Altbilgi"/>
    <w:uiPriority w:val="99"/>
    <w:rsid w:val="00F4516E"/>
    <w:rPr>
      <w:sz w:val="24"/>
      <w:szCs w:val="24"/>
    </w:rPr>
  </w:style>
  <w:style w:type="paragraph" w:styleId="ListeParagraf">
    <w:name w:val="List Paragraph"/>
    <w:basedOn w:val="Normal"/>
    <w:uiPriority w:val="34"/>
    <w:qFormat/>
    <w:rsid w:val="001C2906"/>
    <w:pPr>
      <w:ind w:left="720"/>
      <w:contextualSpacing/>
    </w:pPr>
  </w:style>
  <w:style w:type="paragraph" w:customStyle="1" w:styleId="style13">
    <w:name w:val="style13"/>
    <w:basedOn w:val="Normal"/>
    <w:rsid w:val="00445835"/>
    <w:pPr>
      <w:spacing w:before="100" w:beforeAutospacing="1" w:after="100" w:afterAutospacing="1"/>
    </w:pPr>
    <w:rPr>
      <w:rFonts w:ascii="Arial" w:hAnsi="Arial" w:cs="Arial"/>
      <w:color w:val="000066"/>
      <w:sz w:val="33"/>
      <w:szCs w:val="33"/>
    </w:rPr>
  </w:style>
  <w:style w:type="table" w:styleId="TabloKlavuzu">
    <w:name w:val="Table Grid"/>
    <w:basedOn w:val="NormalTablo"/>
    <w:uiPriority w:val="39"/>
    <w:rsid w:val="0044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6415D4"/>
    <w:rPr>
      <w:rFonts w:ascii="Calibri" w:hAnsi="Calibri"/>
      <w:sz w:val="22"/>
      <w:szCs w:val="22"/>
    </w:rPr>
  </w:style>
  <w:style w:type="character" w:customStyle="1" w:styleId="AralkYokChar">
    <w:name w:val="Aralık Yok Char"/>
    <w:link w:val="AralkYok"/>
    <w:uiPriority w:val="1"/>
    <w:locked/>
    <w:rsid w:val="006415D4"/>
    <w:rPr>
      <w:rFonts w:ascii="Calibri" w:hAnsi="Calibri"/>
      <w:sz w:val="22"/>
      <w:szCs w:val="22"/>
    </w:rPr>
  </w:style>
  <w:style w:type="paragraph" w:styleId="GvdeMetniGirintisi">
    <w:name w:val="Body Text Indent"/>
    <w:basedOn w:val="Normal"/>
    <w:link w:val="GvdeMetniGirintisiChar"/>
    <w:semiHidden/>
    <w:unhideWhenUsed/>
    <w:rsid w:val="0080558A"/>
    <w:pPr>
      <w:spacing w:after="120"/>
      <w:ind w:left="283"/>
    </w:pPr>
  </w:style>
  <w:style w:type="character" w:customStyle="1" w:styleId="GvdeMetniGirintisiChar">
    <w:name w:val="Gövde Metni Girintisi Char"/>
    <w:basedOn w:val="VarsaylanParagrafYazTipi"/>
    <w:link w:val="GvdeMetniGirintisi"/>
    <w:semiHidden/>
    <w:rsid w:val="0080558A"/>
    <w:rPr>
      <w:sz w:val="24"/>
      <w:szCs w:val="24"/>
    </w:rPr>
  </w:style>
  <w:style w:type="paragraph" w:customStyle="1" w:styleId="TableParagraph">
    <w:name w:val="Table Paragraph"/>
    <w:basedOn w:val="Normal"/>
    <w:uiPriority w:val="1"/>
    <w:qFormat/>
    <w:rsid w:val="00B60520"/>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78558690">
      <w:bodyDiv w:val="1"/>
      <w:marLeft w:val="0"/>
      <w:marRight w:val="0"/>
      <w:marTop w:val="0"/>
      <w:marBottom w:val="0"/>
      <w:divBdr>
        <w:top w:val="none" w:sz="0" w:space="0" w:color="auto"/>
        <w:left w:val="none" w:sz="0" w:space="0" w:color="auto"/>
        <w:bottom w:val="none" w:sz="0" w:space="0" w:color="auto"/>
        <w:right w:val="none" w:sz="0" w:space="0" w:color="auto"/>
      </w:divBdr>
    </w:div>
    <w:div w:id="1032027711">
      <w:bodyDiv w:val="1"/>
      <w:marLeft w:val="0"/>
      <w:marRight w:val="0"/>
      <w:marTop w:val="0"/>
      <w:marBottom w:val="0"/>
      <w:divBdr>
        <w:top w:val="none" w:sz="0" w:space="0" w:color="auto"/>
        <w:left w:val="none" w:sz="0" w:space="0" w:color="auto"/>
        <w:bottom w:val="none" w:sz="0" w:space="0" w:color="auto"/>
        <w:right w:val="none" w:sz="0" w:space="0" w:color="auto"/>
      </w:divBdr>
    </w:div>
    <w:div w:id="14043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8B93-D39C-4A48-A986-AC46A6DD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5879</Words>
  <Characters>33516</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www.safierbas.com;www.safierbas.com</Manager>
  <Company>www.safierbas.com</Company>
  <LinksUpToDate>false</LinksUpToDate>
  <CharactersWithSpaces>39317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user</cp:lastModifiedBy>
  <cp:revision>2</cp:revision>
  <cp:lastPrinted>2025-09-02T07:29:00Z</cp:lastPrinted>
  <dcterms:created xsi:type="dcterms:W3CDTF">2025-09-02T07:29:00Z</dcterms:created>
  <dcterms:modified xsi:type="dcterms:W3CDTF">2025-09-02T07:29:00Z</dcterms:modified>
  <cp:category>www.safierbas.com</cp:category>
</cp:coreProperties>
</file>