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2CAAE" w14:textId="008A4652" w:rsidR="00BD44EA" w:rsidRDefault="00C0631B" w:rsidP="00C0631B">
      <w:pPr>
        <w:pStyle w:val="GvdeMetni"/>
        <w:jc w:val="center"/>
        <w:rPr>
          <w:b/>
          <w:color w:val="000000"/>
        </w:rPr>
      </w:pPr>
      <w:r>
        <w:rPr>
          <w:b/>
          <w:color w:val="000000"/>
        </w:rPr>
        <w:t xml:space="preserve">2021-2022  EĞİTİM ÖĞRETİM YILI </w:t>
      </w:r>
      <w:r>
        <w:rPr>
          <w:b/>
          <w:color w:val="000000"/>
        </w:rPr>
        <w:t>xxx</w:t>
      </w:r>
      <w:r>
        <w:rPr>
          <w:b/>
          <w:color w:val="000000"/>
        </w:rPr>
        <w:t xml:space="preserve"> ANADOLU LİSESİ</w:t>
      </w:r>
      <w:r>
        <w:rPr>
          <w:b/>
          <w:color w:val="000000"/>
        </w:rPr>
        <w:br/>
        <w:t xml:space="preserve">ALMANCA DERSİ </w:t>
      </w:r>
      <w:r>
        <w:rPr>
          <w:b/>
          <w:color w:val="000000"/>
        </w:rPr>
        <w:t xml:space="preserve">2. DÖNEM </w:t>
      </w:r>
      <w:r>
        <w:rPr>
          <w:b/>
          <w:color w:val="000000"/>
        </w:rPr>
        <w:t>BAŞI ZÜMRE ÖĞRETMENLER KURULU TOPLANTI TUTANAĞI</w:t>
      </w:r>
    </w:p>
    <w:p w14:paraId="6E96E7FD" w14:textId="77777777" w:rsidR="00C0631B" w:rsidRDefault="00C0631B" w:rsidP="00C0631B">
      <w:pPr>
        <w:pStyle w:val="GvdeMetni"/>
        <w:jc w:val="center"/>
      </w:pPr>
    </w:p>
    <w:p w14:paraId="6A42CAAF" w14:textId="77777777" w:rsidR="00BD44EA" w:rsidRDefault="00BD44EA">
      <w:pPr>
        <w:pStyle w:val="GvdeMetni"/>
      </w:pPr>
      <w:r>
        <w:t xml:space="preserve">Toplantı Tarihi: 09.09.2021 </w:t>
      </w:r>
    </w:p>
    <w:p w14:paraId="6A42CAB0" w14:textId="695A6384" w:rsidR="00BD44EA" w:rsidRDefault="00BD44EA">
      <w:pPr>
        <w:pStyle w:val="GvdeMetni"/>
      </w:pPr>
      <w:r>
        <w:t xml:space="preserve">Toplantı Yeri : </w:t>
      </w:r>
      <w:r w:rsidR="001D53A6">
        <w:t>XXX</w:t>
      </w:r>
    </w:p>
    <w:p w14:paraId="6A42CAB1" w14:textId="77777777" w:rsidR="00BD44EA" w:rsidRDefault="00BD44EA">
      <w:pPr>
        <w:pStyle w:val="GvdeMetni"/>
      </w:pPr>
      <w:r>
        <w:t xml:space="preserve">Toplantı Saati: 15.30 </w:t>
      </w:r>
    </w:p>
    <w:p w14:paraId="6A42CAB2" w14:textId="51B86E58" w:rsidR="00C062FF" w:rsidRDefault="00BD44EA">
      <w:pPr>
        <w:pStyle w:val="GvdeMetni"/>
        <w:rPr>
          <w:sz w:val="26"/>
        </w:rPr>
      </w:pPr>
      <w:r>
        <w:t xml:space="preserve">Toplantıya Katılanlar: Almanca Öğretmeni </w:t>
      </w:r>
      <w:r w:rsidR="008F099F">
        <w:t>xxx</w:t>
      </w:r>
      <w:r>
        <w:t xml:space="preserve">, Okul Müdür Yardımcısı </w:t>
      </w:r>
      <w:r w:rsidR="008F099F">
        <w:t>yyy</w:t>
      </w:r>
    </w:p>
    <w:p w14:paraId="6A42CAB3" w14:textId="77777777" w:rsidR="00C062FF" w:rsidRDefault="00C062FF">
      <w:pPr>
        <w:pStyle w:val="GvdeMetni"/>
        <w:spacing w:before="1"/>
        <w:rPr>
          <w:sz w:val="22"/>
        </w:rPr>
      </w:pPr>
    </w:p>
    <w:p w14:paraId="6A42CAB4" w14:textId="77777777" w:rsidR="00C062FF" w:rsidRDefault="004E3078">
      <w:pPr>
        <w:pStyle w:val="ListeParagraf"/>
        <w:numPr>
          <w:ilvl w:val="0"/>
          <w:numId w:val="6"/>
        </w:numPr>
        <w:tabs>
          <w:tab w:val="left" w:pos="1176"/>
        </w:tabs>
        <w:spacing w:line="275" w:lineRule="exact"/>
        <w:rPr>
          <w:sz w:val="24"/>
        </w:rPr>
      </w:pPr>
      <w:r>
        <w:rPr>
          <w:sz w:val="24"/>
        </w:rPr>
        <w:t>Açılış ve</w:t>
      </w:r>
      <w:r>
        <w:rPr>
          <w:spacing w:val="-2"/>
          <w:sz w:val="24"/>
        </w:rPr>
        <w:t xml:space="preserve"> </w:t>
      </w:r>
      <w:r>
        <w:rPr>
          <w:sz w:val="24"/>
        </w:rPr>
        <w:t>Yoklama</w:t>
      </w:r>
    </w:p>
    <w:p w14:paraId="6A42CAB5" w14:textId="77777777" w:rsidR="00C062FF" w:rsidRDefault="004E3078">
      <w:pPr>
        <w:pStyle w:val="ListeParagraf"/>
        <w:numPr>
          <w:ilvl w:val="0"/>
          <w:numId w:val="6"/>
        </w:numPr>
        <w:tabs>
          <w:tab w:val="left" w:pos="1176"/>
          <w:tab w:val="left" w:pos="2200"/>
          <w:tab w:val="left" w:pos="4818"/>
          <w:tab w:val="left" w:pos="5977"/>
        </w:tabs>
        <w:ind w:right="1087"/>
        <w:rPr>
          <w:sz w:val="24"/>
        </w:rPr>
      </w:pPr>
      <w:r>
        <w:rPr>
          <w:sz w:val="24"/>
        </w:rPr>
        <w:t>Gündem</w:t>
      </w:r>
      <w:r>
        <w:rPr>
          <w:sz w:val="24"/>
        </w:rPr>
        <w:tab/>
        <w:t xml:space="preserve">maddelerinin  </w:t>
      </w:r>
      <w:r>
        <w:rPr>
          <w:spacing w:val="13"/>
          <w:sz w:val="24"/>
        </w:rPr>
        <w:t xml:space="preserve"> </w:t>
      </w:r>
      <w:r>
        <w:rPr>
          <w:sz w:val="24"/>
        </w:rPr>
        <w:t>okunarak,</w:t>
      </w:r>
      <w:r>
        <w:rPr>
          <w:sz w:val="24"/>
        </w:rPr>
        <w:tab/>
        <w:t>eklenecek</w:t>
      </w:r>
      <w:r>
        <w:rPr>
          <w:sz w:val="24"/>
        </w:rPr>
        <w:tab/>
        <w:t>gündem maddesi olup olmadığının oylanması.</w:t>
      </w:r>
    </w:p>
    <w:p w14:paraId="6A42CAB6" w14:textId="77777777" w:rsidR="00C062FF" w:rsidRDefault="00BD44EA">
      <w:pPr>
        <w:pStyle w:val="ListeParagraf"/>
        <w:numPr>
          <w:ilvl w:val="0"/>
          <w:numId w:val="6"/>
        </w:numPr>
        <w:tabs>
          <w:tab w:val="left" w:pos="1176"/>
        </w:tabs>
        <w:spacing w:before="3"/>
        <w:ind w:right="788"/>
        <w:rPr>
          <w:sz w:val="24"/>
        </w:rPr>
      </w:pPr>
      <w:r>
        <w:rPr>
          <w:sz w:val="24"/>
        </w:rPr>
        <w:t>2021-2022</w:t>
      </w:r>
      <w:r w:rsidR="004E3078">
        <w:rPr>
          <w:sz w:val="24"/>
        </w:rPr>
        <w:t xml:space="preserve"> Öğretim yılı I. Dönem zümre kararlarının gözden geçirilerek uygulama sonuçlarının</w:t>
      </w:r>
      <w:r w:rsidR="004E3078">
        <w:rPr>
          <w:spacing w:val="-1"/>
          <w:sz w:val="24"/>
        </w:rPr>
        <w:t xml:space="preserve"> </w:t>
      </w:r>
      <w:r w:rsidR="004E3078">
        <w:rPr>
          <w:sz w:val="24"/>
        </w:rPr>
        <w:t>değerlendirilmesi.</w:t>
      </w:r>
    </w:p>
    <w:p w14:paraId="6A42CAB7" w14:textId="77777777" w:rsidR="00C062FF" w:rsidRDefault="004E3078">
      <w:pPr>
        <w:pStyle w:val="ListeParagraf"/>
        <w:numPr>
          <w:ilvl w:val="0"/>
          <w:numId w:val="6"/>
        </w:numPr>
        <w:tabs>
          <w:tab w:val="left" w:pos="1176"/>
        </w:tabs>
        <w:ind w:left="815" w:right="910" w:firstLine="0"/>
        <w:rPr>
          <w:sz w:val="24"/>
        </w:rPr>
      </w:pPr>
      <w:r>
        <w:rPr>
          <w:sz w:val="24"/>
        </w:rPr>
        <w:t>I. Dönem sınıf bazında öğrenci başarılarının değerlendirilmesi ve başarısızlığın</w:t>
      </w:r>
      <w:r>
        <w:rPr>
          <w:spacing w:val="-28"/>
          <w:sz w:val="24"/>
        </w:rPr>
        <w:t xml:space="preserve"> </w:t>
      </w:r>
      <w:r>
        <w:rPr>
          <w:sz w:val="24"/>
        </w:rPr>
        <w:t>giderilmesi için alınabilecek tedbirlerin görüşülüp</w:t>
      </w:r>
      <w:r>
        <w:rPr>
          <w:spacing w:val="-2"/>
          <w:sz w:val="24"/>
        </w:rPr>
        <w:t xml:space="preserve"> </w:t>
      </w:r>
      <w:r>
        <w:rPr>
          <w:sz w:val="24"/>
        </w:rPr>
        <w:t>kararlaştırılması.</w:t>
      </w:r>
    </w:p>
    <w:p w14:paraId="6A42CAB8" w14:textId="77777777" w:rsidR="00C062FF" w:rsidRDefault="004E3078">
      <w:pPr>
        <w:pStyle w:val="ListeParagraf"/>
        <w:numPr>
          <w:ilvl w:val="0"/>
          <w:numId w:val="6"/>
        </w:numPr>
        <w:tabs>
          <w:tab w:val="left" w:pos="1176"/>
        </w:tabs>
        <w:spacing w:line="274" w:lineRule="exact"/>
        <w:rPr>
          <w:sz w:val="24"/>
        </w:rPr>
      </w:pPr>
      <w:r>
        <w:rPr>
          <w:sz w:val="24"/>
        </w:rPr>
        <w:t>Son sınıf öğrencilerinin üniversiteye hazırlanmasında alınabilecek önlemlerin</w:t>
      </w:r>
      <w:r>
        <w:rPr>
          <w:spacing w:val="-11"/>
          <w:sz w:val="24"/>
        </w:rPr>
        <w:t xml:space="preserve"> </w:t>
      </w:r>
      <w:r>
        <w:rPr>
          <w:sz w:val="24"/>
        </w:rPr>
        <w:t>görüşülmesi.</w:t>
      </w:r>
    </w:p>
    <w:p w14:paraId="6A42CAB9" w14:textId="77777777" w:rsidR="00C062FF" w:rsidRDefault="004E3078">
      <w:pPr>
        <w:pStyle w:val="ListeParagraf"/>
        <w:numPr>
          <w:ilvl w:val="0"/>
          <w:numId w:val="6"/>
        </w:numPr>
        <w:tabs>
          <w:tab w:val="left" w:pos="1176"/>
        </w:tabs>
        <w:spacing w:before="2" w:line="276" w:lineRule="exact"/>
        <w:rPr>
          <w:sz w:val="24"/>
        </w:rPr>
      </w:pPr>
      <w:r>
        <w:rPr>
          <w:sz w:val="24"/>
        </w:rPr>
        <w:t>İşlenecek konularda “Atatürkçülük ve Değerler Eğitimine” yer</w:t>
      </w:r>
      <w:r>
        <w:rPr>
          <w:spacing w:val="-10"/>
          <w:sz w:val="24"/>
        </w:rPr>
        <w:t xml:space="preserve"> </w:t>
      </w:r>
      <w:r>
        <w:rPr>
          <w:sz w:val="24"/>
        </w:rPr>
        <w:t>verilmesi.</w:t>
      </w:r>
    </w:p>
    <w:p w14:paraId="6A42CABA" w14:textId="77777777" w:rsidR="00C062FF" w:rsidRDefault="004E3078">
      <w:pPr>
        <w:pStyle w:val="ListeParagraf"/>
        <w:numPr>
          <w:ilvl w:val="0"/>
          <w:numId w:val="6"/>
        </w:numPr>
        <w:tabs>
          <w:tab w:val="left" w:pos="1235"/>
          <w:tab w:val="left" w:pos="1236"/>
        </w:tabs>
        <w:spacing w:line="275" w:lineRule="exact"/>
        <w:ind w:left="1236" w:hanging="421"/>
        <w:rPr>
          <w:sz w:val="24"/>
        </w:rPr>
      </w:pPr>
      <w:r>
        <w:rPr>
          <w:sz w:val="24"/>
        </w:rPr>
        <w:t>Ortak sınavların uygulamalarının değerlendirilmesi ve</w:t>
      </w:r>
      <w:r>
        <w:rPr>
          <w:spacing w:val="-2"/>
          <w:sz w:val="24"/>
        </w:rPr>
        <w:t xml:space="preserve"> </w:t>
      </w:r>
      <w:r>
        <w:rPr>
          <w:sz w:val="24"/>
        </w:rPr>
        <w:t>planlanması.</w:t>
      </w:r>
    </w:p>
    <w:p w14:paraId="6A42CABB" w14:textId="77777777" w:rsidR="00C062FF" w:rsidRDefault="004E3078">
      <w:pPr>
        <w:pStyle w:val="ListeParagraf"/>
        <w:numPr>
          <w:ilvl w:val="0"/>
          <w:numId w:val="6"/>
        </w:numPr>
        <w:tabs>
          <w:tab w:val="left" w:pos="1176"/>
        </w:tabs>
        <w:spacing w:line="275" w:lineRule="exact"/>
        <w:ind w:left="1175" w:hanging="381"/>
        <w:rPr>
          <w:sz w:val="24"/>
        </w:rPr>
      </w:pPr>
      <w:r>
        <w:rPr>
          <w:sz w:val="24"/>
        </w:rPr>
        <w:t>II. Dönem performans görevlerinin ve değerlendirme kriterlerinin</w:t>
      </w:r>
      <w:r>
        <w:rPr>
          <w:spacing w:val="-9"/>
          <w:sz w:val="24"/>
        </w:rPr>
        <w:t xml:space="preserve"> </w:t>
      </w:r>
      <w:r>
        <w:rPr>
          <w:sz w:val="24"/>
        </w:rPr>
        <w:t>belirlenmesi.</w:t>
      </w:r>
    </w:p>
    <w:p w14:paraId="6A42CABC" w14:textId="77777777" w:rsidR="00C062FF" w:rsidRDefault="004E3078">
      <w:pPr>
        <w:pStyle w:val="ListeParagraf"/>
        <w:numPr>
          <w:ilvl w:val="0"/>
          <w:numId w:val="6"/>
        </w:numPr>
        <w:tabs>
          <w:tab w:val="left" w:pos="1056"/>
        </w:tabs>
        <w:spacing w:line="275" w:lineRule="exact"/>
        <w:ind w:left="1055" w:hanging="261"/>
        <w:rPr>
          <w:sz w:val="24"/>
        </w:rPr>
      </w:pPr>
      <w:r>
        <w:rPr>
          <w:sz w:val="24"/>
        </w:rPr>
        <w:t>Etkileşimli tahtaların, kaynak sitelerin</w:t>
      </w:r>
      <w:r>
        <w:rPr>
          <w:spacing w:val="-3"/>
          <w:sz w:val="24"/>
        </w:rPr>
        <w:t xml:space="preserve"> </w:t>
      </w:r>
      <w:r>
        <w:rPr>
          <w:sz w:val="24"/>
        </w:rPr>
        <w:t>kullanımı.</w:t>
      </w:r>
    </w:p>
    <w:p w14:paraId="6A42CABD" w14:textId="77777777" w:rsidR="00C062FF" w:rsidRDefault="00BD44EA">
      <w:pPr>
        <w:pStyle w:val="ListeParagraf"/>
        <w:numPr>
          <w:ilvl w:val="0"/>
          <w:numId w:val="6"/>
        </w:numPr>
        <w:tabs>
          <w:tab w:val="left" w:pos="1176"/>
        </w:tabs>
        <w:spacing w:line="275" w:lineRule="exact"/>
        <w:ind w:left="1175" w:hanging="381"/>
        <w:rPr>
          <w:sz w:val="24"/>
        </w:rPr>
      </w:pPr>
      <w:r>
        <w:rPr>
          <w:sz w:val="24"/>
        </w:rPr>
        <w:t>2022 – 2023</w:t>
      </w:r>
      <w:r w:rsidR="004E3078">
        <w:rPr>
          <w:sz w:val="24"/>
        </w:rPr>
        <w:t xml:space="preserve"> Eğitim Öğretim Yılı Ders Kitap</w:t>
      </w:r>
      <w:r w:rsidR="004E3078">
        <w:rPr>
          <w:spacing w:val="-7"/>
          <w:sz w:val="24"/>
        </w:rPr>
        <w:t xml:space="preserve"> </w:t>
      </w:r>
      <w:r w:rsidR="004E3078">
        <w:rPr>
          <w:sz w:val="24"/>
        </w:rPr>
        <w:t>Seçimi.</w:t>
      </w:r>
    </w:p>
    <w:p w14:paraId="6A42CABE" w14:textId="77777777" w:rsidR="00C062FF" w:rsidRDefault="004E3078">
      <w:pPr>
        <w:pStyle w:val="ListeParagraf"/>
        <w:numPr>
          <w:ilvl w:val="0"/>
          <w:numId w:val="6"/>
        </w:numPr>
        <w:tabs>
          <w:tab w:val="left" w:pos="1176"/>
        </w:tabs>
        <w:spacing w:line="242" w:lineRule="auto"/>
        <w:ind w:left="1216" w:right="1087" w:hanging="421"/>
        <w:rPr>
          <w:sz w:val="24"/>
        </w:rPr>
      </w:pPr>
      <w:r>
        <w:rPr>
          <w:sz w:val="24"/>
        </w:rPr>
        <w:t>Sosyal, kültürel ve sportif faaliyetlere katılacak öğrencileri teşvik etmek için alınabilecek önlemlerin görüşülmesi. Bu öğrencilerin sınav, performans vb. değerlendirmelerinin yapılmasında ortak anlayış</w:t>
      </w:r>
      <w:r>
        <w:rPr>
          <w:spacing w:val="-2"/>
          <w:sz w:val="24"/>
        </w:rPr>
        <w:t xml:space="preserve"> </w:t>
      </w:r>
      <w:r>
        <w:rPr>
          <w:sz w:val="24"/>
        </w:rPr>
        <w:t>belirlenmesi.</w:t>
      </w:r>
    </w:p>
    <w:p w14:paraId="6A42CABF" w14:textId="77777777" w:rsidR="00BD44EA" w:rsidRDefault="00BD44EA" w:rsidP="00BD44EA">
      <w:pPr>
        <w:pStyle w:val="Default"/>
      </w:pPr>
    </w:p>
    <w:p w14:paraId="6A42CAC0" w14:textId="77777777" w:rsidR="00BD44EA" w:rsidRDefault="00BD44EA" w:rsidP="00BD44EA">
      <w:pPr>
        <w:pStyle w:val="ListeParagraf"/>
        <w:numPr>
          <w:ilvl w:val="0"/>
          <w:numId w:val="6"/>
        </w:numPr>
        <w:tabs>
          <w:tab w:val="left" w:pos="1176"/>
        </w:tabs>
        <w:spacing w:line="242" w:lineRule="auto"/>
        <w:ind w:left="1216" w:right="1087" w:hanging="421"/>
        <w:rPr>
          <w:sz w:val="24"/>
        </w:rPr>
      </w:pPr>
      <w:r>
        <w:rPr>
          <w:sz w:val="23"/>
          <w:szCs w:val="23"/>
        </w:rPr>
        <w:t xml:space="preserve"> Covid19 Sürecinde alınacak tedbirler</w:t>
      </w:r>
    </w:p>
    <w:p w14:paraId="6A42CAC1" w14:textId="77777777" w:rsidR="00C062FF" w:rsidRDefault="004E3078">
      <w:pPr>
        <w:pStyle w:val="ListeParagraf"/>
        <w:numPr>
          <w:ilvl w:val="0"/>
          <w:numId w:val="6"/>
        </w:numPr>
        <w:tabs>
          <w:tab w:val="left" w:pos="1256"/>
        </w:tabs>
        <w:spacing w:line="270" w:lineRule="exact"/>
        <w:ind w:left="1255" w:hanging="441"/>
        <w:rPr>
          <w:sz w:val="24"/>
        </w:rPr>
      </w:pPr>
      <w:r>
        <w:rPr>
          <w:sz w:val="24"/>
        </w:rPr>
        <w:t>Dilek ve temenniler,</w:t>
      </w:r>
      <w:r>
        <w:rPr>
          <w:spacing w:val="-3"/>
          <w:sz w:val="24"/>
        </w:rPr>
        <w:t xml:space="preserve"> </w:t>
      </w:r>
      <w:r>
        <w:rPr>
          <w:sz w:val="24"/>
        </w:rPr>
        <w:t>Kapanış.</w:t>
      </w:r>
    </w:p>
    <w:p w14:paraId="6A42CAC2" w14:textId="77777777" w:rsidR="00C062FF" w:rsidRDefault="00C062FF">
      <w:pPr>
        <w:pStyle w:val="GvdeMetni"/>
        <w:rPr>
          <w:sz w:val="26"/>
        </w:rPr>
      </w:pPr>
    </w:p>
    <w:p w14:paraId="6A42CAC3" w14:textId="77777777" w:rsidR="00C062FF" w:rsidRDefault="00C062FF">
      <w:pPr>
        <w:pStyle w:val="GvdeMetni"/>
        <w:rPr>
          <w:sz w:val="26"/>
        </w:rPr>
      </w:pPr>
    </w:p>
    <w:p w14:paraId="6A42CAC4" w14:textId="77777777" w:rsidR="00C062FF" w:rsidRDefault="00C062FF">
      <w:pPr>
        <w:pStyle w:val="GvdeMetni"/>
        <w:rPr>
          <w:sz w:val="26"/>
        </w:rPr>
      </w:pPr>
    </w:p>
    <w:p w14:paraId="6A42CAC5" w14:textId="77777777" w:rsidR="00C062FF" w:rsidRDefault="004E3078">
      <w:pPr>
        <w:spacing w:before="207"/>
        <w:ind w:left="815"/>
        <w:rPr>
          <w:b/>
          <w:sz w:val="24"/>
        </w:rPr>
      </w:pPr>
      <w:r>
        <w:rPr>
          <w:spacing w:val="-60"/>
          <w:sz w:val="24"/>
          <w:u w:val="thick"/>
        </w:rPr>
        <w:t xml:space="preserve"> </w:t>
      </w:r>
      <w:r>
        <w:rPr>
          <w:b/>
          <w:sz w:val="24"/>
          <w:u w:val="thick"/>
        </w:rPr>
        <w:t>GÜNDEM MADDELERİNİN GÖRÜŞÜLMESİ:</w:t>
      </w:r>
    </w:p>
    <w:p w14:paraId="6A42CAC6" w14:textId="77777777" w:rsidR="00C062FF" w:rsidRDefault="00C062FF">
      <w:pPr>
        <w:pStyle w:val="GvdeMetni"/>
        <w:rPr>
          <w:b/>
          <w:sz w:val="16"/>
        </w:rPr>
      </w:pPr>
    </w:p>
    <w:p w14:paraId="6A42CAC7" w14:textId="4C90853E" w:rsidR="00C062FF" w:rsidRDefault="004E3078">
      <w:pPr>
        <w:pStyle w:val="ListeParagraf"/>
        <w:numPr>
          <w:ilvl w:val="0"/>
          <w:numId w:val="5"/>
        </w:numPr>
        <w:tabs>
          <w:tab w:val="left" w:pos="1385"/>
          <w:tab w:val="left" w:pos="1386"/>
        </w:tabs>
        <w:spacing w:before="90" w:line="242" w:lineRule="auto"/>
        <w:ind w:right="905" w:firstLine="0"/>
        <w:rPr>
          <w:sz w:val="24"/>
        </w:rPr>
      </w:pPr>
      <w:r>
        <w:rPr>
          <w:sz w:val="24"/>
        </w:rPr>
        <w:t xml:space="preserve">Almanca dersi zümre öğretmenler kurulu toplantısı 04.02.2020 tarihinde, saat 16.00 da Almanca Öğretmenleri </w:t>
      </w:r>
      <w:r w:rsidR="008F099F">
        <w:rPr>
          <w:sz w:val="24"/>
        </w:rPr>
        <w:t>xxx</w:t>
      </w:r>
      <w:r>
        <w:rPr>
          <w:sz w:val="24"/>
        </w:rPr>
        <w:t xml:space="preserve"> ve </w:t>
      </w:r>
      <w:r w:rsidR="008F099F">
        <w:rPr>
          <w:sz w:val="24"/>
        </w:rPr>
        <w:t>yyy</w:t>
      </w:r>
      <w:r>
        <w:rPr>
          <w:sz w:val="24"/>
        </w:rPr>
        <w:t>’in katılımı ile</w:t>
      </w:r>
      <w:r>
        <w:rPr>
          <w:spacing w:val="-15"/>
          <w:sz w:val="24"/>
        </w:rPr>
        <w:t xml:space="preserve"> </w:t>
      </w:r>
      <w:r>
        <w:rPr>
          <w:sz w:val="24"/>
        </w:rPr>
        <w:t>başladı.</w:t>
      </w:r>
    </w:p>
    <w:p w14:paraId="6A42CAC8" w14:textId="77777777" w:rsidR="00C062FF" w:rsidRDefault="00C062FF">
      <w:pPr>
        <w:pStyle w:val="GvdeMetni"/>
        <w:spacing w:before="8"/>
        <w:rPr>
          <w:sz w:val="23"/>
        </w:rPr>
      </w:pPr>
    </w:p>
    <w:p w14:paraId="6A42CAC9" w14:textId="77777777" w:rsidR="00C062FF" w:rsidRDefault="004E3078">
      <w:pPr>
        <w:pStyle w:val="ListeParagraf"/>
        <w:numPr>
          <w:ilvl w:val="0"/>
          <w:numId w:val="5"/>
        </w:numPr>
        <w:tabs>
          <w:tab w:val="left" w:pos="1385"/>
          <w:tab w:val="left" w:pos="1386"/>
        </w:tabs>
        <w:ind w:right="1409" w:firstLine="0"/>
        <w:rPr>
          <w:sz w:val="24"/>
        </w:rPr>
      </w:pPr>
      <w:r>
        <w:rPr>
          <w:sz w:val="24"/>
        </w:rPr>
        <w:t>Gündem maddeleri okundu ve eklenecek gündem maddesine gerek olmadığı,</w:t>
      </w:r>
      <w:r>
        <w:rPr>
          <w:spacing w:val="-25"/>
          <w:sz w:val="24"/>
        </w:rPr>
        <w:t xml:space="preserve"> </w:t>
      </w:r>
      <w:r>
        <w:rPr>
          <w:sz w:val="24"/>
        </w:rPr>
        <w:t>kararı alındı.</w:t>
      </w:r>
    </w:p>
    <w:p w14:paraId="6A42CACA" w14:textId="77777777" w:rsidR="00C062FF" w:rsidRDefault="00C062FF">
      <w:pPr>
        <w:pStyle w:val="GvdeMetni"/>
        <w:spacing w:before="3"/>
      </w:pPr>
    </w:p>
    <w:p w14:paraId="6A42CACB" w14:textId="77777777" w:rsidR="00C062FF" w:rsidRDefault="00BD44EA">
      <w:pPr>
        <w:pStyle w:val="ListeParagraf"/>
        <w:numPr>
          <w:ilvl w:val="0"/>
          <w:numId w:val="5"/>
        </w:numPr>
        <w:tabs>
          <w:tab w:val="left" w:pos="951"/>
        </w:tabs>
        <w:ind w:right="1081" w:firstLine="0"/>
        <w:jc w:val="both"/>
        <w:rPr>
          <w:sz w:val="24"/>
        </w:rPr>
      </w:pPr>
      <w:r>
        <w:rPr>
          <w:sz w:val="24"/>
        </w:rPr>
        <w:t>2021</w:t>
      </w:r>
      <w:r w:rsidR="004E3078">
        <w:rPr>
          <w:sz w:val="24"/>
        </w:rPr>
        <w:t>-2</w:t>
      </w:r>
      <w:r>
        <w:rPr>
          <w:sz w:val="24"/>
        </w:rPr>
        <w:t>022</w:t>
      </w:r>
      <w:r w:rsidR="004E3078">
        <w:rPr>
          <w:sz w:val="24"/>
        </w:rPr>
        <w:t xml:space="preserve"> Öğretim yılı I. Dönem zümre kararları gözden geçirilerek, uygulama sonuçları değerlendirildi. Alınan kararlar üzerine görüşmeler yapıldı. Geçen dönemin zümre kararları okunarak, alınan kararların gerçekleştirildiği ve istenen başarıya ulaşıldığı tespit</w:t>
      </w:r>
      <w:r w:rsidR="004E3078">
        <w:rPr>
          <w:spacing w:val="-21"/>
          <w:sz w:val="24"/>
        </w:rPr>
        <w:t xml:space="preserve"> </w:t>
      </w:r>
      <w:r w:rsidR="004E3078">
        <w:rPr>
          <w:sz w:val="24"/>
        </w:rPr>
        <w:t>edildi.</w:t>
      </w:r>
    </w:p>
    <w:p w14:paraId="6A42CACC" w14:textId="77777777" w:rsidR="00C062FF" w:rsidRDefault="004E3078">
      <w:pPr>
        <w:pStyle w:val="GvdeMetni"/>
        <w:ind w:left="675" w:right="1089" w:firstLine="60"/>
        <w:jc w:val="both"/>
      </w:pPr>
      <w:r>
        <w:t>Ancak bazı sınıflarda memnun edici bir başarının yakalanamadığı, bunun da diğer okullardan nakil gelen öğrencilerin temel bilgilerinin olmayışından kaynaklandığı belirtildi.</w:t>
      </w:r>
    </w:p>
    <w:p w14:paraId="6A42CACD" w14:textId="77777777" w:rsidR="00C062FF" w:rsidRDefault="00C062FF">
      <w:pPr>
        <w:pStyle w:val="GvdeMetni"/>
        <w:spacing w:before="11"/>
        <w:rPr>
          <w:sz w:val="23"/>
        </w:rPr>
      </w:pPr>
    </w:p>
    <w:p w14:paraId="6A42CACE" w14:textId="05B45059" w:rsidR="00C062FF" w:rsidRDefault="008F099F">
      <w:pPr>
        <w:pStyle w:val="ListeParagraf"/>
        <w:numPr>
          <w:ilvl w:val="0"/>
          <w:numId w:val="5"/>
        </w:numPr>
        <w:tabs>
          <w:tab w:val="left" w:pos="926"/>
        </w:tabs>
        <w:ind w:right="910" w:firstLine="0"/>
        <w:rPr>
          <w:sz w:val="24"/>
        </w:rPr>
      </w:pPr>
      <w:r>
        <w:rPr>
          <w:sz w:val="24"/>
        </w:rPr>
        <w:t>xxx</w:t>
      </w:r>
      <w:r w:rsidR="004E3078">
        <w:rPr>
          <w:sz w:val="24"/>
        </w:rPr>
        <w:t>,</w:t>
      </w:r>
      <w:r w:rsidR="004E3078">
        <w:rPr>
          <w:spacing w:val="-13"/>
          <w:sz w:val="24"/>
        </w:rPr>
        <w:t xml:space="preserve"> </w:t>
      </w:r>
      <w:r w:rsidR="004E3078">
        <w:rPr>
          <w:sz w:val="24"/>
        </w:rPr>
        <w:t>bütün</w:t>
      </w:r>
      <w:r w:rsidR="004E3078">
        <w:rPr>
          <w:spacing w:val="-13"/>
          <w:sz w:val="24"/>
        </w:rPr>
        <w:t xml:space="preserve"> </w:t>
      </w:r>
      <w:r w:rsidR="004E3078">
        <w:rPr>
          <w:sz w:val="24"/>
        </w:rPr>
        <w:t>sınıflarda</w:t>
      </w:r>
      <w:r w:rsidR="004E3078">
        <w:rPr>
          <w:spacing w:val="-15"/>
          <w:sz w:val="24"/>
        </w:rPr>
        <w:t xml:space="preserve"> </w:t>
      </w:r>
      <w:r w:rsidR="004E3078">
        <w:rPr>
          <w:sz w:val="24"/>
        </w:rPr>
        <w:t>başarı</w:t>
      </w:r>
      <w:r w:rsidR="004E3078">
        <w:rPr>
          <w:spacing w:val="-14"/>
          <w:sz w:val="24"/>
        </w:rPr>
        <w:t xml:space="preserve"> </w:t>
      </w:r>
      <w:r w:rsidR="004E3078">
        <w:rPr>
          <w:sz w:val="24"/>
        </w:rPr>
        <w:t>düzeylerinin</w:t>
      </w:r>
      <w:r w:rsidR="004E3078">
        <w:rPr>
          <w:spacing w:val="-9"/>
          <w:sz w:val="24"/>
        </w:rPr>
        <w:t xml:space="preserve"> </w:t>
      </w:r>
      <w:r w:rsidR="004E3078">
        <w:rPr>
          <w:sz w:val="24"/>
        </w:rPr>
        <w:t>iyi</w:t>
      </w:r>
      <w:r w:rsidR="004E3078">
        <w:rPr>
          <w:spacing w:val="-14"/>
          <w:sz w:val="24"/>
        </w:rPr>
        <w:t xml:space="preserve"> </w:t>
      </w:r>
      <w:r w:rsidR="004E3078">
        <w:rPr>
          <w:sz w:val="24"/>
        </w:rPr>
        <w:t>olduğunu,</w:t>
      </w:r>
      <w:r w:rsidR="004E3078">
        <w:rPr>
          <w:spacing w:val="-13"/>
          <w:sz w:val="24"/>
        </w:rPr>
        <w:t xml:space="preserve"> </w:t>
      </w:r>
      <w:r w:rsidR="004E3078">
        <w:rPr>
          <w:sz w:val="24"/>
        </w:rPr>
        <w:t>bunda</w:t>
      </w:r>
      <w:r w:rsidR="004E3078">
        <w:rPr>
          <w:spacing w:val="-15"/>
          <w:sz w:val="24"/>
        </w:rPr>
        <w:t xml:space="preserve"> </w:t>
      </w:r>
      <w:r w:rsidR="004E3078">
        <w:rPr>
          <w:sz w:val="24"/>
        </w:rPr>
        <w:t>da,</w:t>
      </w:r>
      <w:r w:rsidR="004E3078">
        <w:rPr>
          <w:spacing w:val="-13"/>
          <w:sz w:val="24"/>
        </w:rPr>
        <w:t xml:space="preserve"> </w:t>
      </w:r>
      <w:r w:rsidR="004E3078">
        <w:rPr>
          <w:sz w:val="24"/>
        </w:rPr>
        <w:t>öğrencilerin dersi</w:t>
      </w:r>
      <w:r w:rsidR="004E3078">
        <w:rPr>
          <w:spacing w:val="10"/>
          <w:sz w:val="24"/>
        </w:rPr>
        <w:t xml:space="preserve"> </w:t>
      </w:r>
      <w:r w:rsidR="004E3078">
        <w:rPr>
          <w:sz w:val="24"/>
        </w:rPr>
        <w:t>severek</w:t>
      </w:r>
      <w:r w:rsidR="004E3078">
        <w:rPr>
          <w:spacing w:val="11"/>
          <w:sz w:val="24"/>
        </w:rPr>
        <w:t xml:space="preserve"> </w:t>
      </w:r>
      <w:r w:rsidR="004E3078">
        <w:rPr>
          <w:sz w:val="24"/>
        </w:rPr>
        <w:t>işlemelerinin</w:t>
      </w:r>
      <w:r w:rsidR="004E3078">
        <w:rPr>
          <w:spacing w:val="11"/>
          <w:sz w:val="24"/>
        </w:rPr>
        <w:t xml:space="preserve"> </w:t>
      </w:r>
      <w:r w:rsidR="004E3078">
        <w:rPr>
          <w:sz w:val="24"/>
        </w:rPr>
        <w:t>katkısının</w:t>
      </w:r>
      <w:r w:rsidR="004E3078">
        <w:rPr>
          <w:spacing w:val="11"/>
          <w:sz w:val="24"/>
        </w:rPr>
        <w:t xml:space="preserve"> </w:t>
      </w:r>
      <w:r w:rsidR="004E3078">
        <w:rPr>
          <w:sz w:val="24"/>
        </w:rPr>
        <w:t>büyük</w:t>
      </w:r>
      <w:r w:rsidR="004E3078">
        <w:rPr>
          <w:spacing w:val="11"/>
          <w:sz w:val="24"/>
        </w:rPr>
        <w:t xml:space="preserve"> </w:t>
      </w:r>
      <w:r w:rsidR="004E3078">
        <w:rPr>
          <w:sz w:val="24"/>
        </w:rPr>
        <w:t>olduğunu</w:t>
      </w:r>
      <w:r w:rsidR="004E3078">
        <w:rPr>
          <w:spacing w:val="11"/>
          <w:sz w:val="24"/>
        </w:rPr>
        <w:t xml:space="preserve"> </w:t>
      </w:r>
      <w:r w:rsidR="004E3078">
        <w:rPr>
          <w:sz w:val="24"/>
        </w:rPr>
        <w:t>ve</w:t>
      </w:r>
      <w:r w:rsidR="004E3078">
        <w:rPr>
          <w:spacing w:val="10"/>
          <w:sz w:val="24"/>
        </w:rPr>
        <w:t xml:space="preserve"> </w:t>
      </w:r>
      <w:r w:rsidR="004E3078">
        <w:rPr>
          <w:sz w:val="24"/>
        </w:rPr>
        <w:t>bunun</w:t>
      </w:r>
      <w:r w:rsidR="004E3078">
        <w:rPr>
          <w:spacing w:val="12"/>
          <w:sz w:val="24"/>
        </w:rPr>
        <w:t xml:space="preserve"> </w:t>
      </w:r>
      <w:r w:rsidR="004E3078">
        <w:rPr>
          <w:sz w:val="24"/>
        </w:rPr>
        <w:t>da</w:t>
      </w:r>
      <w:r w:rsidR="004E3078">
        <w:rPr>
          <w:spacing w:val="5"/>
          <w:sz w:val="24"/>
        </w:rPr>
        <w:t xml:space="preserve"> </w:t>
      </w:r>
      <w:r w:rsidR="004E3078">
        <w:rPr>
          <w:sz w:val="24"/>
        </w:rPr>
        <w:t>sonuç</w:t>
      </w:r>
      <w:r w:rsidR="004E3078">
        <w:rPr>
          <w:spacing w:val="10"/>
          <w:sz w:val="24"/>
        </w:rPr>
        <w:t xml:space="preserve"> </w:t>
      </w:r>
      <w:r w:rsidR="004E3078">
        <w:rPr>
          <w:sz w:val="24"/>
        </w:rPr>
        <w:t>olarak</w:t>
      </w:r>
      <w:r w:rsidR="004E3078">
        <w:rPr>
          <w:spacing w:val="11"/>
          <w:sz w:val="24"/>
        </w:rPr>
        <w:t xml:space="preserve"> </w:t>
      </w:r>
      <w:r w:rsidR="004E3078">
        <w:rPr>
          <w:sz w:val="24"/>
        </w:rPr>
        <w:t>notlara</w:t>
      </w:r>
    </w:p>
    <w:p w14:paraId="6A42CACF" w14:textId="77777777" w:rsidR="00C062FF" w:rsidRDefault="00C062FF">
      <w:pPr>
        <w:rPr>
          <w:sz w:val="24"/>
        </w:rPr>
        <w:sectPr w:rsidR="00C062FF">
          <w:type w:val="continuous"/>
          <w:pgSz w:w="11910" w:h="16840"/>
          <w:pgMar w:top="1340" w:right="340" w:bottom="280" w:left="740" w:header="708" w:footer="708" w:gutter="0"/>
          <w:cols w:space="708"/>
        </w:sectPr>
      </w:pPr>
    </w:p>
    <w:p w14:paraId="6A42CAD0" w14:textId="66861889" w:rsidR="00C062FF" w:rsidRDefault="004E3078">
      <w:pPr>
        <w:pStyle w:val="GvdeMetni"/>
        <w:spacing w:before="76" w:line="242" w:lineRule="auto"/>
        <w:ind w:left="675" w:right="970"/>
      </w:pPr>
      <w:r>
        <w:lastRenderedPageBreak/>
        <w:t xml:space="preserve">yansıdığını belirtti. </w:t>
      </w:r>
      <w:r w:rsidR="008F099F">
        <w:t>yyy</w:t>
      </w:r>
      <w:r>
        <w:t xml:space="preserve"> ise, yapılan incelemeler sonucunda başarı düzeylerinin yüksek olduğunu belirtti.</w:t>
      </w:r>
    </w:p>
    <w:p w14:paraId="6A42CAD1" w14:textId="77777777" w:rsidR="00C062FF" w:rsidRDefault="00C062FF">
      <w:pPr>
        <w:pStyle w:val="GvdeMetni"/>
        <w:spacing w:before="8"/>
        <w:rPr>
          <w:sz w:val="23"/>
        </w:rPr>
      </w:pPr>
    </w:p>
    <w:p w14:paraId="6A42CAD2" w14:textId="105BAD7E" w:rsidR="00C062FF" w:rsidRDefault="004E3078">
      <w:pPr>
        <w:pStyle w:val="ListeParagraf"/>
        <w:numPr>
          <w:ilvl w:val="0"/>
          <w:numId w:val="5"/>
        </w:numPr>
        <w:tabs>
          <w:tab w:val="left" w:pos="956"/>
        </w:tabs>
        <w:ind w:right="903" w:firstLine="0"/>
        <w:jc w:val="both"/>
        <w:rPr>
          <w:sz w:val="24"/>
        </w:rPr>
      </w:pPr>
      <w:r>
        <w:rPr>
          <w:sz w:val="24"/>
        </w:rPr>
        <w:t xml:space="preserve">Zümre Başkanı </w:t>
      </w:r>
      <w:r w:rsidR="008F099F">
        <w:rPr>
          <w:sz w:val="24"/>
        </w:rPr>
        <w:t>xxx</w:t>
      </w:r>
      <w:r>
        <w:rPr>
          <w:sz w:val="24"/>
        </w:rPr>
        <w:t>, her şeyin üniversite sınavından / üniversiteden ibaret olmadığını,</w:t>
      </w:r>
      <w:r>
        <w:rPr>
          <w:spacing w:val="-13"/>
          <w:sz w:val="24"/>
        </w:rPr>
        <w:t xml:space="preserve"> </w:t>
      </w:r>
      <w:r>
        <w:rPr>
          <w:sz w:val="24"/>
        </w:rPr>
        <w:t>hayatta</w:t>
      </w:r>
      <w:r>
        <w:rPr>
          <w:spacing w:val="34"/>
          <w:sz w:val="24"/>
        </w:rPr>
        <w:t xml:space="preserve"> </w:t>
      </w:r>
      <w:r>
        <w:rPr>
          <w:sz w:val="24"/>
        </w:rPr>
        <w:t>başka</w:t>
      </w:r>
      <w:r>
        <w:rPr>
          <w:spacing w:val="34"/>
          <w:sz w:val="24"/>
        </w:rPr>
        <w:t xml:space="preserve"> </w:t>
      </w:r>
      <w:r>
        <w:rPr>
          <w:sz w:val="24"/>
        </w:rPr>
        <w:t>şeylerin</w:t>
      </w:r>
      <w:r>
        <w:rPr>
          <w:spacing w:val="-13"/>
          <w:sz w:val="24"/>
        </w:rPr>
        <w:t xml:space="preserve"> </w:t>
      </w:r>
      <w:r>
        <w:rPr>
          <w:sz w:val="24"/>
        </w:rPr>
        <w:t>de</w:t>
      </w:r>
      <w:r>
        <w:rPr>
          <w:spacing w:val="-14"/>
          <w:sz w:val="24"/>
        </w:rPr>
        <w:t xml:space="preserve"> </w:t>
      </w:r>
      <w:r>
        <w:rPr>
          <w:sz w:val="24"/>
        </w:rPr>
        <w:t>önemli</w:t>
      </w:r>
      <w:r>
        <w:rPr>
          <w:spacing w:val="-13"/>
          <w:sz w:val="24"/>
        </w:rPr>
        <w:t xml:space="preserve"> </w:t>
      </w:r>
      <w:r>
        <w:rPr>
          <w:sz w:val="24"/>
        </w:rPr>
        <w:t>olduğunu,</w:t>
      </w:r>
      <w:r>
        <w:rPr>
          <w:spacing w:val="-13"/>
          <w:sz w:val="24"/>
        </w:rPr>
        <w:t xml:space="preserve"> </w:t>
      </w:r>
      <w:r>
        <w:rPr>
          <w:sz w:val="24"/>
        </w:rPr>
        <w:t>birkaç</w:t>
      </w:r>
      <w:r>
        <w:rPr>
          <w:spacing w:val="-14"/>
          <w:sz w:val="24"/>
        </w:rPr>
        <w:t xml:space="preserve"> </w:t>
      </w:r>
      <w:r>
        <w:rPr>
          <w:sz w:val="24"/>
        </w:rPr>
        <w:t>yabancı</w:t>
      </w:r>
      <w:r>
        <w:rPr>
          <w:spacing w:val="-14"/>
          <w:sz w:val="24"/>
        </w:rPr>
        <w:t xml:space="preserve"> </w:t>
      </w:r>
      <w:r>
        <w:rPr>
          <w:sz w:val="24"/>
        </w:rPr>
        <w:t>dil</w:t>
      </w:r>
      <w:r>
        <w:rPr>
          <w:spacing w:val="-14"/>
          <w:sz w:val="24"/>
        </w:rPr>
        <w:t xml:space="preserve"> </w:t>
      </w:r>
      <w:r>
        <w:rPr>
          <w:sz w:val="24"/>
        </w:rPr>
        <w:t>bilmenin</w:t>
      </w:r>
      <w:r>
        <w:rPr>
          <w:spacing w:val="-13"/>
          <w:sz w:val="24"/>
        </w:rPr>
        <w:t xml:space="preserve"> </w:t>
      </w:r>
      <w:r>
        <w:rPr>
          <w:sz w:val="24"/>
        </w:rPr>
        <w:t>insana</w:t>
      </w:r>
      <w:r>
        <w:rPr>
          <w:spacing w:val="-14"/>
          <w:sz w:val="24"/>
        </w:rPr>
        <w:t xml:space="preserve"> </w:t>
      </w:r>
      <w:r>
        <w:rPr>
          <w:sz w:val="24"/>
        </w:rPr>
        <w:t xml:space="preserve">başka iş kapılarının açılmasını kolaylaştıracağını belirterek, özellikle turizmin ülkemiz ekonomisi için iyi bir maddi kaynak olduğunu, bunun gençlerimize alternatif bir iş yarattığını söyledi. Öğrencilerin üniversiteye hazırlanması konusunda </w:t>
      </w:r>
      <w:r w:rsidR="008F099F">
        <w:rPr>
          <w:sz w:val="24"/>
        </w:rPr>
        <w:t>xxx</w:t>
      </w:r>
      <w:r>
        <w:rPr>
          <w:sz w:val="24"/>
        </w:rPr>
        <w:t xml:space="preserve"> söz alarak öğrencilerin üniversite sınavlarına hazırlanmalarına katkıda bulunmak amacı ile onlara bu konuda zaman zaman motive edici ve yönlendirici konuşmalar yapmamın ve ders sonlarında, üniversite sınavlarında</w:t>
      </w:r>
      <w:r>
        <w:rPr>
          <w:spacing w:val="-11"/>
          <w:sz w:val="24"/>
        </w:rPr>
        <w:t xml:space="preserve"> </w:t>
      </w:r>
      <w:r>
        <w:rPr>
          <w:sz w:val="24"/>
        </w:rPr>
        <w:t>çıkan</w:t>
      </w:r>
      <w:r>
        <w:rPr>
          <w:spacing w:val="-9"/>
          <w:sz w:val="24"/>
        </w:rPr>
        <w:t xml:space="preserve"> </w:t>
      </w:r>
      <w:r>
        <w:rPr>
          <w:sz w:val="24"/>
        </w:rPr>
        <w:t>ve</w:t>
      </w:r>
      <w:r>
        <w:rPr>
          <w:spacing w:val="-10"/>
          <w:sz w:val="24"/>
        </w:rPr>
        <w:t xml:space="preserve"> </w:t>
      </w:r>
      <w:r>
        <w:rPr>
          <w:sz w:val="24"/>
        </w:rPr>
        <w:t>çıkabilecek</w:t>
      </w:r>
      <w:r>
        <w:rPr>
          <w:spacing w:val="-9"/>
          <w:sz w:val="24"/>
        </w:rPr>
        <w:t xml:space="preserve"> </w:t>
      </w:r>
      <w:r>
        <w:rPr>
          <w:sz w:val="24"/>
        </w:rPr>
        <w:t>tipteki</w:t>
      </w:r>
      <w:r>
        <w:rPr>
          <w:spacing w:val="-10"/>
          <w:sz w:val="24"/>
        </w:rPr>
        <w:t xml:space="preserve"> </w:t>
      </w:r>
      <w:r>
        <w:rPr>
          <w:sz w:val="24"/>
        </w:rPr>
        <w:t>test</w:t>
      </w:r>
      <w:r>
        <w:rPr>
          <w:spacing w:val="-10"/>
          <w:sz w:val="24"/>
        </w:rPr>
        <w:t xml:space="preserve"> </w:t>
      </w:r>
      <w:r>
        <w:rPr>
          <w:sz w:val="24"/>
        </w:rPr>
        <w:t>sorulara</w:t>
      </w:r>
      <w:r>
        <w:rPr>
          <w:spacing w:val="-5"/>
          <w:sz w:val="24"/>
        </w:rPr>
        <w:t xml:space="preserve"> </w:t>
      </w:r>
      <w:r>
        <w:rPr>
          <w:sz w:val="24"/>
        </w:rPr>
        <w:t>zaman</w:t>
      </w:r>
      <w:r>
        <w:rPr>
          <w:spacing w:val="-9"/>
          <w:sz w:val="24"/>
        </w:rPr>
        <w:t xml:space="preserve"> </w:t>
      </w:r>
      <w:r>
        <w:rPr>
          <w:sz w:val="24"/>
        </w:rPr>
        <w:t>ayırmamın</w:t>
      </w:r>
      <w:r>
        <w:rPr>
          <w:spacing w:val="-9"/>
          <w:sz w:val="24"/>
        </w:rPr>
        <w:t xml:space="preserve"> </w:t>
      </w:r>
      <w:r>
        <w:rPr>
          <w:sz w:val="24"/>
        </w:rPr>
        <w:t>yararlı</w:t>
      </w:r>
      <w:r>
        <w:rPr>
          <w:spacing w:val="-10"/>
          <w:sz w:val="24"/>
        </w:rPr>
        <w:t xml:space="preserve"> </w:t>
      </w:r>
      <w:r>
        <w:rPr>
          <w:sz w:val="24"/>
        </w:rPr>
        <w:t>olacağını</w:t>
      </w:r>
      <w:r>
        <w:rPr>
          <w:spacing w:val="-10"/>
          <w:sz w:val="24"/>
        </w:rPr>
        <w:t xml:space="preserve"> </w:t>
      </w:r>
      <w:r>
        <w:rPr>
          <w:sz w:val="24"/>
        </w:rPr>
        <w:t>söyledi.</w:t>
      </w:r>
    </w:p>
    <w:p w14:paraId="6A42CAD3" w14:textId="77777777" w:rsidR="00C062FF" w:rsidRDefault="00C062FF">
      <w:pPr>
        <w:pStyle w:val="GvdeMetni"/>
        <w:spacing w:before="2"/>
      </w:pPr>
    </w:p>
    <w:p w14:paraId="6A42CAD4" w14:textId="77777777" w:rsidR="00C062FF" w:rsidRDefault="004E3078">
      <w:pPr>
        <w:pStyle w:val="ListeParagraf"/>
        <w:numPr>
          <w:ilvl w:val="0"/>
          <w:numId w:val="5"/>
        </w:numPr>
        <w:tabs>
          <w:tab w:val="left" w:pos="936"/>
        </w:tabs>
        <w:spacing w:line="275" w:lineRule="exact"/>
        <w:ind w:left="935" w:hanging="261"/>
        <w:jc w:val="both"/>
        <w:rPr>
          <w:sz w:val="24"/>
        </w:rPr>
      </w:pPr>
      <w:r>
        <w:rPr>
          <w:sz w:val="24"/>
        </w:rPr>
        <w:t>İşlenecek konularda “Atatürkçülük ve Değerler Eğitimine” yer</w:t>
      </w:r>
      <w:r>
        <w:rPr>
          <w:spacing w:val="-9"/>
          <w:sz w:val="24"/>
        </w:rPr>
        <w:t xml:space="preserve"> </w:t>
      </w:r>
      <w:r>
        <w:rPr>
          <w:sz w:val="24"/>
        </w:rPr>
        <w:t>verilmesi:</w:t>
      </w:r>
    </w:p>
    <w:p w14:paraId="6A42CAD5" w14:textId="6F84EAF5" w:rsidR="00C062FF" w:rsidRDefault="004E3078">
      <w:pPr>
        <w:pStyle w:val="GvdeMetni"/>
        <w:ind w:left="675" w:right="1083"/>
        <w:jc w:val="both"/>
      </w:pPr>
      <w:r>
        <w:t xml:space="preserve">Zümre Başkanı </w:t>
      </w:r>
      <w:r w:rsidR="008F099F">
        <w:t>xxx</w:t>
      </w:r>
      <w:r>
        <w:t>, yeni yayınlanan Öğretim Programlarında Atatürkçülük ve Değerler Eğitimine de yer verildiğini, bunu planlarımıza ve işlenecek konularla bütünleştirebileceğimizi</w:t>
      </w:r>
      <w:r>
        <w:rPr>
          <w:spacing w:val="-9"/>
        </w:rPr>
        <w:t xml:space="preserve"> </w:t>
      </w:r>
      <w:r>
        <w:t>belirtti.</w:t>
      </w:r>
      <w:r>
        <w:rPr>
          <w:spacing w:val="-8"/>
        </w:rPr>
        <w:t xml:space="preserve"> </w:t>
      </w:r>
      <w:r>
        <w:t>2.</w:t>
      </w:r>
      <w:r>
        <w:rPr>
          <w:spacing w:val="-8"/>
        </w:rPr>
        <w:t xml:space="preserve"> </w:t>
      </w:r>
      <w:r>
        <w:t>Dönemde</w:t>
      </w:r>
      <w:r>
        <w:rPr>
          <w:spacing w:val="-9"/>
        </w:rPr>
        <w:t xml:space="preserve"> </w:t>
      </w:r>
      <w:r>
        <w:t>de</w:t>
      </w:r>
      <w:r>
        <w:rPr>
          <w:spacing w:val="-9"/>
        </w:rPr>
        <w:t xml:space="preserve"> </w:t>
      </w:r>
      <w:r>
        <w:t>Atatürkçülük</w:t>
      </w:r>
      <w:r>
        <w:rPr>
          <w:spacing w:val="-8"/>
        </w:rPr>
        <w:t xml:space="preserve"> </w:t>
      </w:r>
      <w:r>
        <w:t>ve</w:t>
      </w:r>
      <w:r>
        <w:rPr>
          <w:spacing w:val="-9"/>
        </w:rPr>
        <w:t xml:space="preserve"> </w:t>
      </w:r>
      <w:r>
        <w:t>Değerler</w:t>
      </w:r>
      <w:r>
        <w:rPr>
          <w:spacing w:val="-7"/>
        </w:rPr>
        <w:t xml:space="preserve"> </w:t>
      </w:r>
      <w:r>
        <w:t>Eğitiminin</w:t>
      </w:r>
      <w:r>
        <w:rPr>
          <w:spacing w:val="-2"/>
        </w:rPr>
        <w:t xml:space="preserve"> </w:t>
      </w:r>
      <w:r>
        <w:t>tüm</w:t>
      </w:r>
      <w:r>
        <w:rPr>
          <w:spacing w:val="-9"/>
        </w:rPr>
        <w:t xml:space="preserve"> </w:t>
      </w:r>
      <w:r>
        <w:t>sınıf seviyelerinde değerlerimize planlarda ve işlenecek temalarda yer verilmesine karar</w:t>
      </w:r>
      <w:r>
        <w:rPr>
          <w:spacing w:val="-24"/>
        </w:rPr>
        <w:t xml:space="preserve"> </w:t>
      </w:r>
      <w:r>
        <w:t>verildi.</w:t>
      </w:r>
    </w:p>
    <w:p w14:paraId="6A42CAD6" w14:textId="77777777" w:rsidR="00C062FF" w:rsidRDefault="00C062FF">
      <w:pPr>
        <w:pStyle w:val="GvdeMetni"/>
        <w:spacing w:before="5"/>
      </w:pPr>
    </w:p>
    <w:p w14:paraId="6A42CAD7" w14:textId="77777777" w:rsidR="00C062FF" w:rsidRDefault="004E3078">
      <w:pPr>
        <w:pStyle w:val="ListeParagraf"/>
        <w:numPr>
          <w:ilvl w:val="0"/>
          <w:numId w:val="5"/>
        </w:numPr>
        <w:tabs>
          <w:tab w:val="left" w:pos="996"/>
        </w:tabs>
        <w:spacing w:before="1"/>
        <w:ind w:right="1311" w:firstLine="60"/>
        <w:rPr>
          <w:sz w:val="24"/>
        </w:rPr>
      </w:pPr>
      <w:r>
        <w:rPr>
          <w:sz w:val="24"/>
        </w:rPr>
        <w:t>Ortak sınavların uygulamalarının değerlendirilmesi ve planlanmasında ölçme- değerlendirmede; 2. dönem Kavrama ve iletişim bilgisini ölçen 1 Yazılı +1 Gramer ağırlıklı Arbeitsblatt + ortak sınav olan ise İletişim ve Gramer bilgisini ölçen 1 yazılı. Yazılı</w:t>
      </w:r>
      <w:r>
        <w:rPr>
          <w:spacing w:val="-33"/>
          <w:sz w:val="24"/>
        </w:rPr>
        <w:t xml:space="preserve"> </w:t>
      </w:r>
      <w:r>
        <w:rPr>
          <w:sz w:val="24"/>
        </w:rPr>
        <w:t>tarihleri ilk Zümrede verilmiştir. Yazılı tarihinin tam günü ayrıca yazılıdan 2 hafta önce zümre öğretmeni tarafından</w:t>
      </w:r>
      <w:r>
        <w:rPr>
          <w:spacing w:val="-3"/>
          <w:sz w:val="24"/>
        </w:rPr>
        <w:t xml:space="preserve"> </w:t>
      </w:r>
      <w:r>
        <w:rPr>
          <w:sz w:val="24"/>
        </w:rPr>
        <w:t>kararlaştırılacaktır.</w:t>
      </w:r>
    </w:p>
    <w:p w14:paraId="6A42CAD8" w14:textId="77777777" w:rsidR="00C062FF" w:rsidRDefault="00C062FF">
      <w:pPr>
        <w:pStyle w:val="GvdeMetni"/>
        <w:spacing w:before="6"/>
        <w:rPr>
          <w:sz w:val="16"/>
        </w:rPr>
      </w:pPr>
    </w:p>
    <w:p w14:paraId="6A42CAD9" w14:textId="77777777" w:rsidR="00C062FF" w:rsidRDefault="004E3078">
      <w:pPr>
        <w:pStyle w:val="Balk1"/>
        <w:spacing w:before="90"/>
        <w:ind w:left="675"/>
      </w:pPr>
      <w:r>
        <w:t>8)</w:t>
      </w:r>
    </w:p>
    <w:p w14:paraId="6A42CADA" w14:textId="77777777" w:rsidR="00C062FF" w:rsidRDefault="004E3078">
      <w:pPr>
        <w:pStyle w:val="GvdeMetni"/>
        <w:spacing w:line="275" w:lineRule="exact"/>
        <w:ind w:left="1176"/>
      </w:pPr>
      <w:r>
        <w:t>II. dönem sınavları:</w:t>
      </w:r>
    </w:p>
    <w:p w14:paraId="6A42CADB" w14:textId="77777777" w:rsidR="00C062FF" w:rsidRDefault="004E3078">
      <w:pPr>
        <w:pStyle w:val="GvdeMetni"/>
        <w:spacing w:line="275" w:lineRule="exact"/>
        <w:ind w:left="1216"/>
      </w:pPr>
      <w:r>
        <w:t>Belirtilen sınavlarda sorumlu olunan konular sene başından itibaren sınav haftasına</w:t>
      </w:r>
    </w:p>
    <w:p w14:paraId="6A42CADC" w14:textId="77777777" w:rsidR="00C062FF" w:rsidRDefault="004E3078">
      <w:pPr>
        <w:pStyle w:val="GvdeMetni"/>
        <w:spacing w:line="242" w:lineRule="auto"/>
        <w:ind w:left="675" w:right="1704"/>
        <w:jc w:val="both"/>
      </w:pPr>
      <w:r>
        <w:t>kadar olan konuları kapsaması, soru yoğunluğunun sondan başa doğru hazırlanmasına karar verildi. Bu sınavlarında çeşitli soru tiplerine yer verilmesi gerektiği konusunda karar alındı.</w:t>
      </w:r>
    </w:p>
    <w:p w14:paraId="6A42CADD" w14:textId="77777777" w:rsidR="00C062FF" w:rsidRDefault="00C062FF">
      <w:pPr>
        <w:pStyle w:val="GvdeMetni"/>
        <w:spacing w:before="4"/>
        <w:rPr>
          <w:sz w:val="23"/>
        </w:rPr>
      </w:pPr>
    </w:p>
    <w:p w14:paraId="6A42CADE" w14:textId="77777777" w:rsidR="00C062FF" w:rsidRDefault="004E3078">
      <w:pPr>
        <w:pStyle w:val="GvdeMetni"/>
        <w:ind w:left="675" w:right="1693"/>
        <w:jc w:val="both"/>
      </w:pPr>
      <w:r>
        <w:t>Proje ödevlerin toplama zamanı ve değerlendirilmesi ile ilgili konular</w:t>
      </w:r>
      <w:r>
        <w:rPr>
          <w:b/>
        </w:rPr>
        <w:t xml:space="preserve">. </w:t>
      </w:r>
      <w:r>
        <w:t>1. dönemde verilen proje ödevlerin Nisan ayının 2. haftasında toplanmasına karar verildi. Ödev değerlendirmesinin aşağıdaki puanlamaya göre yapılması kararlaştırıldı.</w:t>
      </w:r>
    </w:p>
    <w:p w14:paraId="6A42CADF" w14:textId="77777777" w:rsidR="00C062FF" w:rsidRDefault="00C062FF">
      <w:pPr>
        <w:pStyle w:val="GvdeMetni"/>
        <w:rPr>
          <w:sz w:val="20"/>
        </w:rPr>
      </w:pPr>
    </w:p>
    <w:p w14:paraId="6A42CAE0" w14:textId="77777777" w:rsidR="00C062FF" w:rsidRDefault="00C062FF">
      <w:pPr>
        <w:pStyle w:val="GvdeMetni"/>
        <w:spacing w:before="11"/>
        <w:rPr>
          <w:sz w:val="27"/>
        </w:rPr>
      </w:pPr>
    </w:p>
    <w:tbl>
      <w:tblPr>
        <w:tblStyle w:val="TableNormal"/>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1"/>
        <w:gridCol w:w="7564"/>
        <w:gridCol w:w="901"/>
      </w:tblGrid>
      <w:tr w:rsidR="00C062FF" w14:paraId="6A42CAE4" w14:textId="77777777">
        <w:trPr>
          <w:trHeight w:val="275"/>
        </w:trPr>
        <w:tc>
          <w:tcPr>
            <w:tcW w:w="1331" w:type="dxa"/>
          </w:tcPr>
          <w:p w14:paraId="6A42CAE1" w14:textId="77777777" w:rsidR="00C062FF" w:rsidRDefault="004E3078">
            <w:pPr>
              <w:pStyle w:val="TableParagraph"/>
              <w:spacing w:before="1" w:line="254" w:lineRule="exact"/>
              <w:ind w:left="165"/>
              <w:rPr>
                <w:b/>
                <w:sz w:val="24"/>
              </w:rPr>
            </w:pPr>
            <w:r>
              <w:rPr>
                <w:b/>
                <w:sz w:val="24"/>
              </w:rPr>
              <w:t>SIRA NO</w:t>
            </w:r>
          </w:p>
        </w:tc>
        <w:tc>
          <w:tcPr>
            <w:tcW w:w="7564" w:type="dxa"/>
          </w:tcPr>
          <w:p w14:paraId="6A42CAE2" w14:textId="77777777" w:rsidR="00C062FF" w:rsidRDefault="004E3078">
            <w:pPr>
              <w:pStyle w:val="TableParagraph"/>
              <w:spacing w:before="1" w:line="254" w:lineRule="exact"/>
              <w:ind w:left="1169" w:right="1169"/>
              <w:jc w:val="center"/>
              <w:rPr>
                <w:b/>
                <w:sz w:val="24"/>
              </w:rPr>
            </w:pPr>
            <w:r>
              <w:rPr>
                <w:b/>
                <w:sz w:val="24"/>
              </w:rPr>
              <w:t>ÖDEVDE DEĞERLENDİRİLECEK HUSUSLAR</w:t>
            </w:r>
          </w:p>
        </w:tc>
        <w:tc>
          <w:tcPr>
            <w:tcW w:w="901" w:type="dxa"/>
          </w:tcPr>
          <w:p w14:paraId="6A42CAE3" w14:textId="77777777" w:rsidR="00C062FF" w:rsidRDefault="004E3078">
            <w:pPr>
              <w:pStyle w:val="TableParagraph"/>
              <w:spacing w:before="1" w:line="254" w:lineRule="exact"/>
              <w:ind w:left="94" w:right="90"/>
              <w:jc w:val="center"/>
              <w:rPr>
                <w:b/>
                <w:sz w:val="24"/>
              </w:rPr>
            </w:pPr>
            <w:r>
              <w:rPr>
                <w:b/>
                <w:sz w:val="24"/>
              </w:rPr>
              <w:t>PUAN</w:t>
            </w:r>
          </w:p>
        </w:tc>
      </w:tr>
      <w:tr w:rsidR="00C062FF" w14:paraId="6A42CAE8" w14:textId="77777777">
        <w:trPr>
          <w:trHeight w:val="274"/>
        </w:trPr>
        <w:tc>
          <w:tcPr>
            <w:tcW w:w="1331" w:type="dxa"/>
          </w:tcPr>
          <w:p w14:paraId="6A42CAE5" w14:textId="77777777" w:rsidR="00C062FF" w:rsidRDefault="004E3078">
            <w:pPr>
              <w:pStyle w:val="TableParagraph"/>
              <w:spacing w:before="1" w:line="254" w:lineRule="exact"/>
              <w:ind w:left="430"/>
              <w:rPr>
                <w:b/>
                <w:sz w:val="24"/>
              </w:rPr>
            </w:pPr>
            <w:r>
              <w:rPr>
                <w:b/>
                <w:sz w:val="24"/>
              </w:rPr>
              <w:t>1.</w:t>
            </w:r>
          </w:p>
        </w:tc>
        <w:tc>
          <w:tcPr>
            <w:tcW w:w="7564" w:type="dxa"/>
          </w:tcPr>
          <w:p w14:paraId="6A42CAE6" w14:textId="77777777" w:rsidR="00C062FF" w:rsidRDefault="004E3078">
            <w:pPr>
              <w:pStyle w:val="TableParagraph"/>
              <w:spacing w:before="1" w:line="254" w:lineRule="exact"/>
              <w:ind w:left="69"/>
              <w:rPr>
                <w:sz w:val="24"/>
              </w:rPr>
            </w:pPr>
            <w:r>
              <w:rPr>
                <w:sz w:val="24"/>
              </w:rPr>
              <w:t>Ödev Hazırlama, Plana Yayma ve Uygulama Başarısı</w:t>
            </w:r>
          </w:p>
        </w:tc>
        <w:tc>
          <w:tcPr>
            <w:tcW w:w="901" w:type="dxa"/>
          </w:tcPr>
          <w:p w14:paraId="6A42CAE7" w14:textId="77777777" w:rsidR="00C062FF" w:rsidRDefault="004E3078">
            <w:pPr>
              <w:pStyle w:val="TableParagraph"/>
              <w:spacing w:before="1" w:line="254" w:lineRule="exact"/>
              <w:ind w:left="94" w:right="87"/>
              <w:jc w:val="center"/>
              <w:rPr>
                <w:sz w:val="24"/>
              </w:rPr>
            </w:pPr>
            <w:r>
              <w:rPr>
                <w:sz w:val="24"/>
              </w:rPr>
              <w:t>10</w:t>
            </w:r>
          </w:p>
        </w:tc>
      </w:tr>
      <w:tr w:rsidR="00C062FF" w14:paraId="6A42CAEC" w14:textId="77777777">
        <w:trPr>
          <w:trHeight w:val="280"/>
        </w:trPr>
        <w:tc>
          <w:tcPr>
            <w:tcW w:w="1331" w:type="dxa"/>
          </w:tcPr>
          <w:p w14:paraId="6A42CAE9" w14:textId="77777777" w:rsidR="00C062FF" w:rsidRDefault="004E3078">
            <w:pPr>
              <w:pStyle w:val="TableParagraph"/>
              <w:spacing w:before="1" w:line="259" w:lineRule="exact"/>
              <w:ind w:left="430"/>
              <w:rPr>
                <w:b/>
                <w:sz w:val="24"/>
              </w:rPr>
            </w:pPr>
            <w:r>
              <w:rPr>
                <w:b/>
                <w:sz w:val="24"/>
              </w:rPr>
              <w:t>2.</w:t>
            </w:r>
          </w:p>
        </w:tc>
        <w:tc>
          <w:tcPr>
            <w:tcW w:w="7564" w:type="dxa"/>
          </w:tcPr>
          <w:p w14:paraId="6A42CAEA" w14:textId="77777777" w:rsidR="00C062FF" w:rsidRDefault="004E3078">
            <w:pPr>
              <w:pStyle w:val="TableParagraph"/>
              <w:spacing w:before="1" w:line="259" w:lineRule="exact"/>
              <w:ind w:left="69"/>
              <w:rPr>
                <w:sz w:val="24"/>
              </w:rPr>
            </w:pPr>
            <w:r>
              <w:rPr>
                <w:sz w:val="24"/>
              </w:rPr>
              <w:t>Ödev İçin Gerekli Bilgi Doküman Araç-Gereç Toplanması ve Kullanılması</w:t>
            </w:r>
          </w:p>
        </w:tc>
        <w:tc>
          <w:tcPr>
            <w:tcW w:w="901" w:type="dxa"/>
          </w:tcPr>
          <w:p w14:paraId="6A42CAEB" w14:textId="77777777" w:rsidR="00C062FF" w:rsidRDefault="004E3078">
            <w:pPr>
              <w:pStyle w:val="TableParagraph"/>
              <w:spacing w:before="1" w:line="259" w:lineRule="exact"/>
              <w:ind w:left="94" w:right="87"/>
              <w:jc w:val="center"/>
              <w:rPr>
                <w:sz w:val="24"/>
              </w:rPr>
            </w:pPr>
            <w:r>
              <w:rPr>
                <w:sz w:val="24"/>
              </w:rPr>
              <w:t>10</w:t>
            </w:r>
          </w:p>
        </w:tc>
      </w:tr>
      <w:tr w:rsidR="00C062FF" w14:paraId="6A42CAF0" w14:textId="77777777">
        <w:trPr>
          <w:trHeight w:val="275"/>
        </w:trPr>
        <w:tc>
          <w:tcPr>
            <w:tcW w:w="1331" w:type="dxa"/>
          </w:tcPr>
          <w:p w14:paraId="6A42CAED" w14:textId="77777777" w:rsidR="00C062FF" w:rsidRDefault="004E3078">
            <w:pPr>
              <w:pStyle w:val="TableParagraph"/>
              <w:spacing w:before="1" w:line="254" w:lineRule="exact"/>
              <w:ind w:left="430"/>
              <w:rPr>
                <w:b/>
                <w:sz w:val="24"/>
              </w:rPr>
            </w:pPr>
            <w:r>
              <w:rPr>
                <w:b/>
                <w:sz w:val="24"/>
              </w:rPr>
              <w:t>3.</w:t>
            </w:r>
          </w:p>
        </w:tc>
        <w:tc>
          <w:tcPr>
            <w:tcW w:w="7564" w:type="dxa"/>
          </w:tcPr>
          <w:p w14:paraId="6A42CAEE" w14:textId="77777777" w:rsidR="00C062FF" w:rsidRDefault="004E3078">
            <w:pPr>
              <w:pStyle w:val="TableParagraph"/>
              <w:spacing w:before="1" w:line="254" w:lineRule="exact"/>
              <w:ind w:left="69"/>
              <w:rPr>
                <w:sz w:val="24"/>
              </w:rPr>
            </w:pPr>
            <w:r>
              <w:rPr>
                <w:sz w:val="24"/>
              </w:rPr>
              <w:t>Kendisini Geliştirmek Amacı ile Ödevi Bizzat Yapması</w:t>
            </w:r>
          </w:p>
        </w:tc>
        <w:tc>
          <w:tcPr>
            <w:tcW w:w="901" w:type="dxa"/>
          </w:tcPr>
          <w:p w14:paraId="6A42CAEF" w14:textId="77777777" w:rsidR="00C062FF" w:rsidRDefault="004E3078">
            <w:pPr>
              <w:pStyle w:val="TableParagraph"/>
              <w:spacing w:before="1" w:line="254" w:lineRule="exact"/>
              <w:ind w:left="94" w:right="87"/>
              <w:jc w:val="center"/>
              <w:rPr>
                <w:sz w:val="24"/>
              </w:rPr>
            </w:pPr>
            <w:r>
              <w:rPr>
                <w:sz w:val="24"/>
              </w:rPr>
              <w:t>10</w:t>
            </w:r>
          </w:p>
        </w:tc>
      </w:tr>
      <w:tr w:rsidR="00C062FF" w14:paraId="6A42CAF4" w14:textId="77777777">
        <w:trPr>
          <w:trHeight w:val="275"/>
        </w:trPr>
        <w:tc>
          <w:tcPr>
            <w:tcW w:w="1331" w:type="dxa"/>
          </w:tcPr>
          <w:p w14:paraId="6A42CAF1" w14:textId="77777777" w:rsidR="00C062FF" w:rsidRDefault="004E3078">
            <w:pPr>
              <w:pStyle w:val="TableParagraph"/>
              <w:spacing w:before="1" w:line="254" w:lineRule="exact"/>
              <w:ind w:left="430"/>
              <w:rPr>
                <w:b/>
                <w:sz w:val="24"/>
              </w:rPr>
            </w:pPr>
            <w:r>
              <w:rPr>
                <w:b/>
                <w:sz w:val="24"/>
              </w:rPr>
              <w:t>4.</w:t>
            </w:r>
          </w:p>
        </w:tc>
        <w:tc>
          <w:tcPr>
            <w:tcW w:w="7564" w:type="dxa"/>
          </w:tcPr>
          <w:p w14:paraId="6A42CAF2" w14:textId="77777777" w:rsidR="00C062FF" w:rsidRDefault="004E3078">
            <w:pPr>
              <w:pStyle w:val="TableParagraph"/>
              <w:spacing w:before="1" w:line="254" w:lineRule="exact"/>
              <w:ind w:left="69"/>
              <w:rPr>
                <w:sz w:val="24"/>
              </w:rPr>
            </w:pPr>
            <w:r>
              <w:rPr>
                <w:sz w:val="24"/>
              </w:rPr>
              <w:t>Ödev Hazırlama Sırasında Ders Öğretmeni ile Diyalog Kurması</w:t>
            </w:r>
          </w:p>
        </w:tc>
        <w:tc>
          <w:tcPr>
            <w:tcW w:w="901" w:type="dxa"/>
          </w:tcPr>
          <w:p w14:paraId="6A42CAF3" w14:textId="77777777" w:rsidR="00C062FF" w:rsidRDefault="004E3078">
            <w:pPr>
              <w:pStyle w:val="TableParagraph"/>
              <w:spacing w:before="1" w:line="254" w:lineRule="exact"/>
              <w:ind w:left="94" w:right="87"/>
              <w:jc w:val="center"/>
              <w:rPr>
                <w:sz w:val="24"/>
              </w:rPr>
            </w:pPr>
            <w:r>
              <w:rPr>
                <w:sz w:val="24"/>
              </w:rPr>
              <w:t>10</w:t>
            </w:r>
          </w:p>
        </w:tc>
      </w:tr>
      <w:tr w:rsidR="00C062FF" w14:paraId="6A42CAF8" w14:textId="77777777">
        <w:trPr>
          <w:trHeight w:val="275"/>
        </w:trPr>
        <w:tc>
          <w:tcPr>
            <w:tcW w:w="1331" w:type="dxa"/>
          </w:tcPr>
          <w:p w14:paraId="6A42CAF5" w14:textId="77777777" w:rsidR="00C062FF" w:rsidRDefault="004E3078">
            <w:pPr>
              <w:pStyle w:val="TableParagraph"/>
              <w:spacing w:before="1" w:line="254" w:lineRule="exact"/>
              <w:ind w:left="430"/>
              <w:rPr>
                <w:b/>
                <w:sz w:val="24"/>
              </w:rPr>
            </w:pPr>
            <w:r>
              <w:rPr>
                <w:b/>
                <w:sz w:val="24"/>
              </w:rPr>
              <w:t>5.</w:t>
            </w:r>
          </w:p>
        </w:tc>
        <w:tc>
          <w:tcPr>
            <w:tcW w:w="7564" w:type="dxa"/>
          </w:tcPr>
          <w:p w14:paraId="6A42CAF6" w14:textId="77777777" w:rsidR="00C062FF" w:rsidRDefault="004E3078">
            <w:pPr>
              <w:pStyle w:val="TableParagraph"/>
              <w:spacing w:before="1" w:line="254" w:lineRule="exact"/>
              <w:ind w:left="69"/>
              <w:rPr>
                <w:sz w:val="24"/>
              </w:rPr>
            </w:pPr>
            <w:r>
              <w:rPr>
                <w:sz w:val="24"/>
              </w:rPr>
              <w:t>Kaynak Kişiler ile Varsa Kaynak Guruplar ile İletişim Kurabilme</w:t>
            </w:r>
          </w:p>
        </w:tc>
        <w:tc>
          <w:tcPr>
            <w:tcW w:w="901" w:type="dxa"/>
          </w:tcPr>
          <w:p w14:paraId="6A42CAF7" w14:textId="77777777" w:rsidR="00C062FF" w:rsidRDefault="004E3078">
            <w:pPr>
              <w:pStyle w:val="TableParagraph"/>
              <w:spacing w:before="1" w:line="254" w:lineRule="exact"/>
              <w:ind w:left="94" w:right="87"/>
              <w:jc w:val="center"/>
              <w:rPr>
                <w:sz w:val="24"/>
              </w:rPr>
            </w:pPr>
            <w:r>
              <w:rPr>
                <w:sz w:val="24"/>
              </w:rPr>
              <w:t>10</w:t>
            </w:r>
          </w:p>
        </w:tc>
      </w:tr>
      <w:tr w:rsidR="00C062FF" w14:paraId="6A42CAFC" w14:textId="77777777">
        <w:trPr>
          <w:trHeight w:val="275"/>
        </w:trPr>
        <w:tc>
          <w:tcPr>
            <w:tcW w:w="1331" w:type="dxa"/>
          </w:tcPr>
          <w:p w14:paraId="6A42CAF9" w14:textId="77777777" w:rsidR="00C062FF" w:rsidRDefault="004E3078">
            <w:pPr>
              <w:pStyle w:val="TableParagraph"/>
              <w:spacing w:before="1" w:line="254" w:lineRule="exact"/>
              <w:ind w:left="430"/>
              <w:rPr>
                <w:b/>
                <w:sz w:val="24"/>
              </w:rPr>
            </w:pPr>
            <w:r>
              <w:rPr>
                <w:b/>
                <w:sz w:val="24"/>
              </w:rPr>
              <w:t>6.</w:t>
            </w:r>
          </w:p>
        </w:tc>
        <w:tc>
          <w:tcPr>
            <w:tcW w:w="7564" w:type="dxa"/>
          </w:tcPr>
          <w:p w14:paraId="6A42CAFA" w14:textId="77777777" w:rsidR="00C062FF" w:rsidRDefault="004E3078">
            <w:pPr>
              <w:pStyle w:val="TableParagraph"/>
              <w:spacing w:before="1" w:line="254" w:lineRule="exact"/>
              <w:ind w:left="69"/>
              <w:rPr>
                <w:sz w:val="24"/>
              </w:rPr>
            </w:pPr>
            <w:r>
              <w:rPr>
                <w:sz w:val="24"/>
              </w:rPr>
              <w:t>Ödevin Doğruluk ve Kullanabilirlik Derecesi</w:t>
            </w:r>
          </w:p>
        </w:tc>
        <w:tc>
          <w:tcPr>
            <w:tcW w:w="901" w:type="dxa"/>
          </w:tcPr>
          <w:p w14:paraId="6A42CAFB" w14:textId="77777777" w:rsidR="00C062FF" w:rsidRDefault="004E3078">
            <w:pPr>
              <w:pStyle w:val="TableParagraph"/>
              <w:spacing w:before="1" w:line="254" w:lineRule="exact"/>
              <w:ind w:left="94" w:right="87"/>
              <w:jc w:val="center"/>
              <w:rPr>
                <w:sz w:val="24"/>
              </w:rPr>
            </w:pPr>
            <w:r>
              <w:rPr>
                <w:sz w:val="24"/>
              </w:rPr>
              <w:t>10</w:t>
            </w:r>
          </w:p>
        </w:tc>
      </w:tr>
      <w:tr w:rsidR="00C062FF" w14:paraId="6A42CB00" w14:textId="77777777">
        <w:trPr>
          <w:trHeight w:val="280"/>
        </w:trPr>
        <w:tc>
          <w:tcPr>
            <w:tcW w:w="1331" w:type="dxa"/>
          </w:tcPr>
          <w:p w14:paraId="6A42CAFD" w14:textId="77777777" w:rsidR="00C062FF" w:rsidRDefault="004E3078">
            <w:pPr>
              <w:pStyle w:val="TableParagraph"/>
              <w:spacing w:before="1" w:line="259" w:lineRule="exact"/>
              <w:ind w:left="430"/>
              <w:rPr>
                <w:b/>
                <w:sz w:val="24"/>
              </w:rPr>
            </w:pPr>
            <w:r>
              <w:rPr>
                <w:b/>
                <w:sz w:val="24"/>
              </w:rPr>
              <w:t>7.</w:t>
            </w:r>
          </w:p>
        </w:tc>
        <w:tc>
          <w:tcPr>
            <w:tcW w:w="7564" w:type="dxa"/>
          </w:tcPr>
          <w:p w14:paraId="6A42CAFE" w14:textId="77777777" w:rsidR="00C062FF" w:rsidRDefault="004E3078">
            <w:pPr>
              <w:pStyle w:val="TableParagraph"/>
              <w:spacing w:before="1" w:line="259" w:lineRule="exact"/>
              <w:ind w:left="69"/>
              <w:rPr>
                <w:sz w:val="24"/>
              </w:rPr>
            </w:pPr>
            <w:r>
              <w:rPr>
                <w:sz w:val="24"/>
              </w:rPr>
              <w:t>Ödevin Yazım ve Dersin Özel Kurallarına Uygunluğu</w:t>
            </w:r>
          </w:p>
        </w:tc>
        <w:tc>
          <w:tcPr>
            <w:tcW w:w="901" w:type="dxa"/>
          </w:tcPr>
          <w:p w14:paraId="6A42CAFF" w14:textId="77777777" w:rsidR="00C062FF" w:rsidRDefault="004E3078">
            <w:pPr>
              <w:pStyle w:val="TableParagraph"/>
              <w:spacing w:before="1" w:line="259" w:lineRule="exact"/>
              <w:ind w:left="94" w:right="87"/>
              <w:jc w:val="center"/>
              <w:rPr>
                <w:sz w:val="24"/>
              </w:rPr>
            </w:pPr>
            <w:r>
              <w:rPr>
                <w:sz w:val="24"/>
              </w:rPr>
              <w:t>10</w:t>
            </w:r>
          </w:p>
        </w:tc>
      </w:tr>
      <w:tr w:rsidR="00C062FF" w14:paraId="6A42CB04" w14:textId="77777777">
        <w:trPr>
          <w:trHeight w:val="275"/>
        </w:trPr>
        <w:tc>
          <w:tcPr>
            <w:tcW w:w="1331" w:type="dxa"/>
          </w:tcPr>
          <w:p w14:paraId="6A42CB01" w14:textId="77777777" w:rsidR="00C062FF" w:rsidRDefault="004E3078">
            <w:pPr>
              <w:pStyle w:val="TableParagraph"/>
              <w:spacing w:before="1" w:line="254" w:lineRule="exact"/>
              <w:ind w:left="430"/>
              <w:rPr>
                <w:b/>
                <w:sz w:val="24"/>
              </w:rPr>
            </w:pPr>
            <w:r>
              <w:rPr>
                <w:b/>
                <w:sz w:val="24"/>
              </w:rPr>
              <w:t>8.</w:t>
            </w:r>
          </w:p>
        </w:tc>
        <w:tc>
          <w:tcPr>
            <w:tcW w:w="7564" w:type="dxa"/>
          </w:tcPr>
          <w:p w14:paraId="6A42CB02" w14:textId="77777777" w:rsidR="00C062FF" w:rsidRDefault="004E3078">
            <w:pPr>
              <w:pStyle w:val="TableParagraph"/>
              <w:spacing w:before="1" w:line="254" w:lineRule="exact"/>
              <w:ind w:left="69"/>
              <w:rPr>
                <w:sz w:val="24"/>
              </w:rPr>
            </w:pPr>
            <w:r>
              <w:rPr>
                <w:sz w:val="24"/>
              </w:rPr>
              <w:t>Düzgün İfade Kullanma ve Anlaşılabilir Olması</w:t>
            </w:r>
          </w:p>
        </w:tc>
        <w:tc>
          <w:tcPr>
            <w:tcW w:w="901" w:type="dxa"/>
          </w:tcPr>
          <w:p w14:paraId="6A42CB03" w14:textId="77777777" w:rsidR="00C062FF" w:rsidRDefault="004E3078">
            <w:pPr>
              <w:pStyle w:val="TableParagraph"/>
              <w:spacing w:before="1" w:line="254" w:lineRule="exact"/>
              <w:ind w:left="94" w:right="87"/>
              <w:jc w:val="center"/>
              <w:rPr>
                <w:sz w:val="24"/>
              </w:rPr>
            </w:pPr>
            <w:r>
              <w:rPr>
                <w:sz w:val="24"/>
              </w:rPr>
              <w:t>10</w:t>
            </w:r>
          </w:p>
        </w:tc>
      </w:tr>
      <w:tr w:rsidR="00C062FF" w14:paraId="6A42CB08" w14:textId="77777777">
        <w:trPr>
          <w:trHeight w:val="275"/>
        </w:trPr>
        <w:tc>
          <w:tcPr>
            <w:tcW w:w="1331" w:type="dxa"/>
          </w:tcPr>
          <w:p w14:paraId="6A42CB05" w14:textId="77777777" w:rsidR="00C062FF" w:rsidRDefault="004E3078">
            <w:pPr>
              <w:pStyle w:val="TableParagraph"/>
              <w:spacing w:before="1" w:line="254" w:lineRule="exact"/>
              <w:ind w:left="430"/>
              <w:rPr>
                <w:b/>
                <w:sz w:val="24"/>
              </w:rPr>
            </w:pPr>
            <w:r>
              <w:rPr>
                <w:b/>
                <w:sz w:val="24"/>
              </w:rPr>
              <w:t>9.</w:t>
            </w:r>
          </w:p>
        </w:tc>
        <w:tc>
          <w:tcPr>
            <w:tcW w:w="7564" w:type="dxa"/>
          </w:tcPr>
          <w:p w14:paraId="6A42CB06" w14:textId="77777777" w:rsidR="00C062FF" w:rsidRDefault="004E3078">
            <w:pPr>
              <w:pStyle w:val="TableParagraph"/>
              <w:spacing w:before="1" w:line="254" w:lineRule="exact"/>
              <w:ind w:left="69"/>
              <w:rPr>
                <w:sz w:val="24"/>
              </w:rPr>
            </w:pPr>
            <w:r>
              <w:rPr>
                <w:sz w:val="24"/>
              </w:rPr>
              <w:t>Ödevin Özenle Yapılması, Tertip Temizlik ve Estetik Görüntüsü</w:t>
            </w:r>
          </w:p>
        </w:tc>
        <w:tc>
          <w:tcPr>
            <w:tcW w:w="901" w:type="dxa"/>
          </w:tcPr>
          <w:p w14:paraId="6A42CB07" w14:textId="77777777" w:rsidR="00C062FF" w:rsidRDefault="004E3078">
            <w:pPr>
              <w:pStyle w:val="TableParagraph"/>
              <w:spacing w:before="1" w:line="254" w:lineRule="exact"/>
              <w:ind w:left="94" w:right="87"/>
              <w:jc w:val="center"/>
              <w:rPr>
                <w:sz w:val="24"/>
              </w:rPr>
            </w:pPr>
            <w:r>
              <w:rPr>
                <w:sz w:val="24"/>
              </w:rPr>
              <w:t>10</w:t>
            </w:r>
          </w:p>
        </w:tc>
      </w:tr>
      <w:tr w:rsidR="00C062FF" w14:paraId="6A42CB0C" w14:textId="77777777">
        <w:trPr>
          <w:trHeight w:val="275"/>
        </w:trPr>
        <w:tc>
          <w:tcPr>
            <w:tcW w:w="1331" w:type="dxa"/>
          </w:tcPr>
          <w:p w14:paraId="6A42CB09" w14:textId="77777777" w:rsidR="00C062FF" w:rsidRDefault="004E3078">
            <w:pPr>
              <w:pStyle w:val="TableParagraph"/>
              <w:spacing w:before="1" w:line="254" w:lineRule="exact"/>
              <w:ind w:left="430"/>
              <w:rPr>
                <w:b/>
                <w:sz w:val="24"/>
              </w:rPr>
            </w:pPr>
            <w:r>
              <w:rPr>
                <w:b/>
                <w:sz w:val="24"/>
              </w:rPr>
              <w:t>10.</w:t>
            </w:r>
          </w:p>
        </w:tc>
        <w:tc>
          <w:tcPr>
            <w:tcW w:w="7564" w:type="dxa"/>
          </w:tcPr>
          <w:p w14:paraId="6A42CB0A" w14:textId="77777777" w:rsidR="00C062FF" w:rsidRDefault="004E3078">
            <w:pPr>
              <w:pStyle w:val="TableParagraph"/>
              <w:spacing w:before="1" w:line="254" w:lineRule="exact"/>
              <w:ind w:left="69"/>
              <w:rPr>
                <w:sz w:val="24"/>
              </w:rPr>
            </w:pPr>
            <w:r>
              <w:rPr>
                <w:sz w:val="24"/>
              </w:rPr>
              <w:t>Ödevin Zamanında Teslim Edilmesi</w:t>
            </w:r>
          </w:p>
        </w:tc>
        <w:tc>
          <w:tcPr>
            <w:tcW w:w="901" w:type="dxa"/>
          </w:tcPr>
          <w:p w14:paraId="6A42CB0B" w14:textId="77777777" w:rsidR="00C062FF" w:rsidRDefault="004E3078">
            <w:pPr>
              <w:pStyle w:val="TableParagraph"/>
              <w:spacing w:before="1" w:line="254" w:lineRule="exact"/>
              <w:ind w:left="94" w:right="87"/>
              <w:jc w:val="center"/>
              <w:rPr>
                <w:sz w:val="24"/>
              </w:rPr>
            </w:pPr>
            <w:r>
              <w:rPr>
                <w:sz w:val="24"/>
              </w:rPr>
              <w:t>10</w:t>
            </w:r>
          </w:p>
        </w:tc>
      </w:tr>
      <w:tr w:rsidR="00C062FF" w14:paraId="6A42CB10" w14:textId="77777777">
        <w:trPr>
          <w:trHeight w:val="290"/>
        </w:trPr>
        <w:tc>
          <w:tcPr>
            <w:tcW w:w="1331" w:type="dxa"/>
            <w:tcBorders>
              <w:left w:val="nil"/>
              <w:bottom w:val="nil"/>
            </w:tcBorders>
          </w:tcPr>
          <w:p w14:paraId="6A42CB0D" w14:textId="77777777" w:rsidR="00C062FF" w:rsidRDefault="00C062FF">
            <w:pPr>
              <w:pStyle w:val="TableParagraph"/>
              <w:rPr>
                <w:sz w:val="20"/>
              </w:rPr>
            </w:pPr>
          </w:p>
        </w:tc>
        <w:tc>
          <w:tcPr>
            <w:tcW w:w="7564" w:type="dxa"/>
          </w:tcPr>
          <w:p w14:paraId="6A42CB0E" w14:textId="77777777" w:rsidR="00C062FF" w:rsidRDefault="004E3078">
            <w:pPr>
              <w:pStyle w:val="TableParagraph"/>
              <w:spacing w:before="1" w:line="269" w:lineRule="exact"/>
              <w:ind w:left="69"/>
              <w:rPr>
                <w:b/>
                <w:sz w:val="24"/>
              </w:rPr>
            </w:pPr>
            <w:r>
              <w:rPr>
                <w:b/>
                <w:sz w:val="24"/>
              </w:rPr>
              <w:t>Toplam</w:t>
            </w:r>
          </w:p>
        </w:tc>
        <w:tc>
          <w:tcPr>
            <w:tcW w:w="901" w:type="dxa"/>
          </w:tcPr>
          <w:p w14:paraId="6A42CB0F" w14:textId="77777777" w:rsidR="00C062FF" w:rsidRDefault="004E3078">
            <w:pPr>
              <w:pStyle w:val="TableParagraph"/>
              <w:spacing w:before="1" w:line="269" w:lineRule="exact"/>
              <w:ind w:left="94" w:right="88"/>
              <w:jc w:val="center"/>
              <w:rPr>
                <w:b/>
                <w:sz w:val="24"/>
              </w:rPr>
            </w:pPr>
            <w:r>
              <w:rPr>
                <w:b/>
                <w:sz w:val="24"/>
              </w:rPr>
              <w:t>100</w:t>
            </w:r>
          </w:p>
        </w:tc>
      </w:tr>
    </w:tbl>
    <w:p w14:paraId="6A42CB11" w14:textId="77777777" w:rsidR="00C062FF" w:rsidRDefault="00C062FF">
      <w:pPr>
        <w:spacing w:line="269" w:lineRule="exact"/>
        <w:jc w:val="center"/>
        <w:rPr>
          <w:sz w:val="24"/>
        </w:rPr>
        <w:sectPr w:rsidR="00C062FF">
          <w:pgSz w:w="11910" w:h="16840"/>
          <w:pgMar w:top="1340" w:right="340" w:bottom="280" w:left="740" w:header="708" w:footer="708" w:gutter="0"/>
          <w:cols w:space="708"/>
        </w:sectPr>
      </w:pPr>
    </w:p>
    <w:p w14:paraId="6A42CB12" w14:textId="77777777" w:rsidR="00C062FF" w:rsidRDefault="004E3078">
      <w:pPr>
        <w:pStyle w:val="Balk1"/>
        <w:spacing w:before="76" w:line="242" w:lineRule="auto"/>
        <w:ind w:left="675" w:right="970"/>
      </w:pPr>
      <w:r>
        <w:lastRenderedPageBreak/>
        <w:t>Performans görevleri 1.Dönemde alınan kararlara göre verilmesine ve aşağıdaki değerlendirme kriterine göre değerlendirilmesine karar verildi.</w:t>
      </w:r>
    </w:p>
    <w:p w14:paraId="6A42CB13" w14:textId="77777777" w:rsidR="00C062FF" w:rsidRDefault="00C062FF">
      <w:pPr>
        <w:pStyle w:val="GvdeMetni"/>
        <w:spacing w:before="4"/>
        <w:rPr>
          <w:b/>
          <w:sz w:val="23"/>
        </w:rPr>
      </w:pPr>
    </w:p>
    <w:p w14:paraId="6A42CB14" w14:textId="77777777" w:rsidR="00C062FF" w:rsidRDefault="004E3078">
      <w:pPr>
        <w:ind w:left="675"/>
        <w:rPr>
          <w:b/>
          <w:sz w:val="18"/>
        </w:rPr>
      </w:pPr>
      <w:r>
        <w:rPr>
          <w:b/>
          <w:sz w:val="18"/>
        </w:rPr>
        <w:t>…………………………. ANADOLU LİSESİ PERFORMANS ÇALIŞMASI DEĞERLENDİRME FORMU</w:t>
      </w:r>
    </w:p>
    <w:p w14:paraId="6A42CB15" w14:textId="77777777" w:rsidR="00C062FF" w:rsidRDefault="004E3078">
      <w:pPr>
        <w:pStyle w:val="GvdeMetni"/>
        <w:spacing w:before="10"/>
        <w:rPr>
          <w:b/>
          <w:sz w:val="12"/>
        </w:rPr>
      </w:pPr>
      <w:r>
        <w:rPr>
          <w:noProof/>
          <w:lang w:eastAsia="tr-TR"/>
        </w:rPr>
        <mc:AlternateContent>
          <mc:Choice Requires="wpg">
            <w:drawing>
              <wp:anchor distT="0" distB="0" distL="0" distR="0" simplePos="0" relativeHeight="251659264" behindDoc="1" locked="0" layoutInCell="1" allowOverlap="1" wp14:anchorId="6A42CC37" wp14:editId="6A42CC38">
                <wp:simplePos x="0" y="0"/>
                <wp:positionH relativeFrom="page">
                  <wp:posOffset>775335</wp:posOffset>
                </wp:positionH>
                <wp:positionV relativeFrom="paragraph">
                  <wp:posOffset>119380</wp:posOffset>
                </wp:positionV>
                <wp:extent cx="6515100" cy="92710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27100"/>
                          <a:chOff x="1221" y="188"/>
                          <a:chExt cx="10260" cy="1460"/>
                        </a:xfrm>
                      </wpg:grpSpPr>
                      <wps:wsp>
                        <wps:cNvPr id="2" name="AutoShape 5"/>
                        <wps:cNvSpPr>
                          <a:spLocks/>
                        </wps:cNvSpPr>
                        <wps:spPr bwMode="auto">
                          <a:xfrm>
                            <a:off x="1228" y="195"/>
                            <a:ext cx="10245" cy="1445"/>
                          </a:xfrm>
                          <a:custGeom>
                            <a:avLst/>
                            <a:gdLst>
                              <a:gd name="T0" fmla="+- 0 1228 1228"/>
                              <a:gd name="T1" fmla="*/ T0 w 10245"/>
                              <a:gd name="T2" fmla="+- 0 810 195"/>
                              <a:gd name="T3" fmla="*/ 810 h 1445"/>
                              <a:gd name="T4" fmla="+- 0 11458 1228"/>
                              <a:gd name="T5" fmla="*/ T4 w 10245"/>
                              <a:gd name="T6" fmla="+- 0 810 195"/>
                              <a:gd name="T7" fmla="*/ 810 h 1445"/>
                              <a:gd name="T8" fmla="+- 0 11458 1228"/>
                              <a:gd name="T9" fmla="*/ T8 w 10245"/>
                              <a:gd name="T10" fmla="+- 0 195 195"/>
                              <a:gd name="T11" fmla="*/ 195 h 1445"/>
                              <a:gd name="T12" fmla="+- 0 1228 1228"/>
                              <a:gd name="T13" fmla="*/ T12 w 10245"/>
                              <a:gd name="T14" fmla="+- 0 195 195"/>
                              <a:gd name="T15" fmla="*/ 195 h 1445"/>
                              <a:gd name="T16" fmla="+- 0 1228 1228"/>
                              <a:gd name="T17" fmla="*/ T16 w 10245"/>
                              <a:gd name="T18" fmla="+- 0 810 195"/>
                              <a:gd name="T19" fmla="*/ 810 h 1445"/>
                              <a:gd name="T20" fmla="+- 0 1228 1228"/>
                              <a:gd name="T21" fmla="*/ T20 w 10245"/>
                              <a:gd name="T22" fmla="+- 0 1640 195"/>
                              <a:gd name="T23" fmla="*/ 1640 h 1445"/>
                              <a:gd name="T24" fmla="+- 0 11473 1228"/>
                              <a:gd name="T25" fmla="*/ T24 w 10245"/>
                              <a:gd name="T26" fmla="+- 0 1640 195"/>
                              <a:gd name="T27" fmla="*/ 1640 h 1445"/>
                              <a:gd name="T28" fmla="+- 0 11473 1228"/>
                              <a:gd name="T29" fmla="*/ T28 w 10245"/>
                              <a:gd name="T30" fmla="+- 0 785 195"/>
                              <a:gd name="T31" fmla="*/ 785 h 1445"/>
                              <a:gd name="T32" fmla="+- 0 1228 1228"/>
                              <a:gd name="T33" fmla="*/ T32 w 10245"/>
                              <a:gd name="T34" fmla="+- 0 785 195"/>
                              <a:gd name="T35" fmla="*/ 785 h 1445"/>
                              <a:gd name="T36" fmla="+- 0 1228 1228"/>
                              <a:gd name="T37" fmla="*/ T36 w 10245"/>
                              <a:gd name="T38" fmla="+- 0 1640 195"/>
                              <a:gd name="T39" fmla="*/ 1640 h 1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245" h="1445">
                                <a:moveTo>
                                  <a:pt x="0" y="615"/>
                                </a:moveTo>
                                <a:lnTo>
                                  <a:pt x="10230" y="615"/>
                                </a:lnTo>
                                <a:lnTo>
                                  <a:pt x="10230" y="0"/>
                                </a:lnTo>
                                <a:lnTo>
                                  <a:pt x="0" y="0"/>
                                </a:lnTo>
                                <a:lnTo>
                                  <a:pt x="0" y="615"/>
                                </a:lnTo>
                                <a:close/>
                                <a:moveTo>
                                  <a:pt x="0" y="1445"/>
                                </a:moveTo>
                                <a:lnTo>
                                  <a:pt x="10245" y="1445"/>
                                </a:lnTo>
                                <a:lnTo>
                                  <a:pt x="10245" y="590"/>
                                </a:lnTo>
                                <a:lnTo>
                                  <a:pt x="0" y="590"/>
                                </a:lnTo>
                                <a:lnTo>
                                  <a:pt x="0" y="144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Text Box 4"/>
                        <wps:cNvSpPr txBox="1">
                          <a:spLocks noChangeArrowheads="1"/>
                        </wps:cNvSpPr>
                        <wps:spPr bwMode="auto">
                          <a:xfrm>
                            <a:off x="1235" y="804"/>
                            <a:ext cx="10223" cy="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2CC39" w14:textId="77777777" w:rsidR="00C062FF" w:rsidRDefault="004E3078">
                              <w:pPr>
                                <w:spacing w:before="37"/>
                                <w:ind w:left="1145"/>
                                <w:rPr>
                                  <w:b/>
                                  <w:sz w:val="16"/>
                                </w:rPr>
                              </w:pPr>
                              <w:r>
                                <w:rPr>
                                  <w:b/>
                                  <w:sz w:val="16"/>
                                </w:rPr>
                                <w:t>Ders: ALMANCA</w:t>
                              </w:r>
                            </w:p>
                            <w:p w14:paraId="6A42CC3A" w14:textId="77777777" w:rsidR="00C062FF" w:rsidRDefault="004E3078">
                              <w:pPr>
                                <w:spacing w:before="4" w:line="235" w:lineRule="auto"/>
                                <w:ind w:left="1145" w:right="8302"/>
                                <w:rPr>
                                  <w:b/>
                                  <w:sz w:val="16"/>
                                </w:rPr>
                              </w:pPr>
                              <w:r>
                                <w:rPr>
                                  <w:b/>
                                  <w:sz w:val="16"/>
                                </w:rPr>
                                <w:t>Sınıf/Şube: Tarih:</w:t>
                              </w:r>
                            </w:p>
                            <w:p w14:paraId="6A42CC3B" w14:textId="77777777" w:rsidR="00C062FF" w:rsidRDefault="004E3078">
                              <w:pPr>
                                <w:spacing w:before="2"/>
                                <w:ind w:left="1145"/>
                                <w:rPr>
                                  <w:b/>
                                  <w:sz w:val="16"/>
                                </w:rPr>
                              </w:pPr>
                              <w:r>
                                <w:rPr>
                                  <w:b/>
                                  <w:sz w:val="16"/>
                                </w:rPr>
                                <w:t>Öğretmen:……………</w:t>
                              </w:r>
                            </w:p>
                          </w:txbxContent>
                        </wps:txbx>
                        <wps:bodyPr rot="0" vert="horz" wrap="square" lIns="0" tIns="0" rIns="0" bIns="0" anchor="t" anchorCtr="0" upright="1">
                          <a:noAutofit/>
                        </wps:bodyPr>
                      </wps:wsp>
                      <wps:wsp>
                        <wps:cNvPr id="4" name="Text Box 3"/>
                        <wps:cNvSpPr txBox="1">
                          <a:spLocks noChangeArrowheads="1"/>
                        </wps:cNvSpPr>
                        <wps:spPr bwMode="auto">
                          <a:xfrm>
                            <a:off x="1235" y="202"/>
                            <a:ext cx="10223"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2CC3C" w14:textId="77777777" w:rsidR="00C062FF" w:rsidRDefault="004E3078">
                              <w:pPr>
                                <w:spacing w:before="30"/>
                                <w:ind w:left="580"/>
                                <w:rPr>
                                  <w:sz w:val="16"/>
                                </w:rPr>
                              </w:pPr>
                              <w:r>
                                <w:rPr>
                                  <w:sz w:val="16"/>
                                </w:rPr>
                                <w:t>Bu form, bireysel performans görevinizi değerlendirmek amacıyla hazırlanmıştır. Ödeviniz, aşağıda belirlenen</w:t>
                              </w:r>
                            </w:p>
                            <w:p w14:paraId="6A42CC3D" w14:textId="77777777" w:rsidR="00C062FF" w:rsidRDefault="004E3078">
                              <w:pPr>
                                <w:spacing w:before="121"/>
                                <w:ind w:left="745"/>
                                <w:rPr>
                                  <w:sz w:val="16"/>
                                </w:rPr>
                              </w:pPr>
                              <w:r>
                                <w:rPr>
                                  <w:sz w:val="16"/>
                                </w:rPr>
                                <w:t>Ölçütler dikkate alınarak 100 puan üzerinden değerlendirilecektir.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42CC37" id="Group 2" o:spid="_x0000_s1026" style="position:absolute;margin-left:61.05pt;margin-top:9.4pt;width:513pt;height:73pt;z-index:-251657216;mso-wrap-distance-left:0;mso-wrap-distance-right:0;mso-position-horizontal-relative:page" coordorigin="1221,188" coordsize="10260,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">
                <v:shape id="AutoShape 5" o:spid="_x0000_s1027" style="position:absolute;left:1228;top:195;width:10245;height:1445;visibility:visible;mso-wrap-style:square;v-text-anchor:top" coordsize="10245,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" path="m,615r10230,l10230,,,,,615xm,1445r10245,l10245,590,,590r,855xe" filled="f">
                  <v:path arrowok="t" o:connecttype="custom" o:connectlocs="0,810;10230,810;10230,195;0,195;0,810;0,1640;10245,1640;10245,785;0,785;0,1640" o:connectangles="0,0,0,0,0,0,0,0,0,0"/>
                </v:shape>
                <v:shapetype id="_x0000_t202" coordsize="21600,21600" o:spt="202" path="m,l,21600r21600,l21600,xe">
                  <v:stroke joinstyle="miter"/>
                  <v:path gradientshapeok="t" o:connecttype="rect"/>
                </v:shapetype>
                <v:shape id="Text Box 4" o:spid="_x0000_s1028" type="#_x0000_t202" style="position:absolute;left:1235;top:804;width:10223;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A42CC39" w14:textId="77777777" w:rsidR="00C062FF" w:rsidRDefault="004E3078">
                        <w:pPr>
                          <w:spacing w:before="37"/>
                          <w:ind w:left="1145"/>
                          <w:rPr>
                            <w:b/>
                            <w:sz w:val="16"/>
                          </w:rPr>
                        </w:pPr>
                        <w:r>
                          <w:rPr>
                            <w:b/>
                            <w:sz w:val="16"/>
                          </w:rPr>
                          <w:t>Ders: ALMANCA</w:t>
                        </w:r>
                      </w:p>
                      <w:p w14:paraId="6A42CC3A" w14:textId="77777777" w:rsidR="00C062FF" w:rsidRDefault="004E3078">
                        <w:pPr>
                          <w:spacing w:before="4" w:line="235" w:lineRule="auto"/>
                          <w:ind w:left="1145" w:right="8302"/>
                          <w:rPr>
                            <w:b/>
                            <w:sz w:val="16"/>
                          </w:rPr>
                        </w:pPr>
                        <w:r>
                          <w:rPr>
                            <w:b/>
                            <w:sz w:val="16"/>
                          </w:rPr>
                          <w:t>Sınıf/Şube: Tarih:</w:t>
                        </w:r>
                      </w:p>
                      <w:p w14:paraId="6A42CC3B" w14:textId="77777777" w:rsidR="00C062FF" w:rsidRDefault="004E3078">
                        <w:pPr>
                          <w:spacing w:before="2"/>
                          <w:ind w:left="1145"/>
                          <w:rPr>
                            <w:b/>
                            <w:sz w:val="16"/>
                          </w:rPr>
                        </w:pPr>
                        <w:r>
                          <w:rPr>
                            <w:b/>
                            <w:sz w:val="16"/>
                          </w:rPr>
                          <w:t>Öğretmen:……………</w:t>
                        </w:r>
                      </w:p>
                    </w:txbxContent>
                  </v:textbox>
                </v:shape>
                <v:shape id="Text Box 3" o:spid="_x0000_s1029" type="#_x0000_t202" style="position:absolute;left:1235;top:202;width:10223;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A42CC3C" w14:textId="77777777" w:rsidR="00C062FF" w:rsidRDefault="004E3078">
                        <w:pPr>
                          <w:spacing w:before="30"/>
                          <w:ind w:left="580"/>
                          <w:rPr>
                            <w:sz w:val="16"/>
                          </w:rPr>
                        </w:pPr>
                        <w:r>
                          <w:rPr>
                            <w:sz w:val="16"/>
                          </w:rPr>
                          <w:t>Bu form, bireysel performans görevinizi değerlendirmek amacıyla hazırlanmıştır. Ödeviniz, aşağıda belirlenen</w:t>
                        </w:r>
                      </w:p>
                      <w:p w14:paraId="6A42CC3D" w14:textId="77777777" w:rsidR="00C062FF" w:rsidRDefault="004E3078">
                        <w:pPr>
                          <w:spacing w:before="121"/>
                          <w:ind w:left="745"/>
                          <w:rPr>
                            <w:sz w:val="16"/>
                          </w:rPr>
                        </w:pPr>
                        <w:r>
                          <w:rPr>
                            <w:sz w:val="16"/>
                          </w:rPr>
                          <w:t>Ölçütler dikkate alınarak 100 puan üzerinden değerlendirilecektir.</w:t>
                        </w:r>
                      </w:p>
                    </w:txbxContent>
                  </v:textbox>
                </v:shape>
                <w10:wrap type="topAndBottom" anchorx="page"/>
              </v:group>
            </w:pict>
          </mc:Fallback>
        </mc:AlternateContent>
      </w:r>
    </w:p>
    <w:p w14:paraId="6A42CB16" w14:textId="77777777" w:rsidR="00C062FF" w:rsidRDefault="004E3078">
      <w:pPr>
        <w:tabs>
          <w:tab w:val="left" w:pos="4927"/>
          <w:tab w:val="left" w:pos="6347"/>
        </w:tabs>
        <w:spacing w:before="107"/>
        <w:ind w:left="675"/>
        <w:rPr>
          <w:i/>
          <w:sz w:val="18"/>
        </w:rPr>
      </w:pPr>
      <w:r>
        <w:rPr>
          <w:b/>
          <w:i/>
          <w:sz w:val="18"/>
        </w:rPr>
        <w:t xml:space="preserve">(0-49,99): </w:t>
      </w:r>
      <w:r>
        <w:rPr>
          <w:i/>
          <w:sz w:val="18"/>
        </w:rPr>
        <w:t>Geçmez  (</w:t>
      </w:r>
      <w:r>
        <w:rPr>
          <w:b/>
          <w:i/>
          <w:sz w:val="18"/>
        </w:rPr>
        <w:t>50-59,99</w:t>
      </w:r>
      <w:r>
        <w:rPr>
          <w:i/>
          <w:sz w:val="18"/>
        </w:rPr>
        <w:t>)</w:t>
      </w:r>
      <w:r>
        <w:rPr>
          <w:b/>
          <w:i/>
          <w:sz w:val="18"/>
        </w:rPr>
        <w:t xml:space="preserve">: </w:t>
      </w:r>
      <w:r>
        <w:rPr>
          <w:i/>
          <w:sz w:val="18"/>
        </w:rPr>
        <w:t>Geçer</w:t>
      </w:r>
      <w:r>
        <w:rPr>
          <w:i/>
          <w:spacing w:val="34"/>
          <w:sz w:val="18"/>
        </w:rPr>
        <w:t xml:space="preserve"> </w:t>
      </w:r>
      <w:r>
        <w:rPr>
          <w:i/>
          <w:sz w:val="18"/>
        </w:rPr>
        <w:t>(</w:t>
      </w:r>
      <w:r>
        <w:rPr>
          <w:b/>
          <w:i/>
          <w:sz w:val="18"/>
        </w:rPr>
        <w:t>60-69,99</w:t>
      </w:r>
      <w:r>
        <w:rPr>
          <w:i/>
          <w:sz w:val="18"/>
        </w:rPr>
        <w:t>)</w:t>
      </w:r>
      <w:r>
        <w:rPr>
          <w:b/>
          <w:i/>
          <w:sz w:val="18"/>
        </w:rPr>
        <w:t xml:space="preserve">: </w:t>
      </w:r>
      <w:r>
        <w:rPr>
          <w:i/>
          <w:sz w:val="18"/>
        </w:rPr>
        <w:t>Orta</w:t>
      </w:r>
      <w:r>
        <w:rPr>
          <w:i/>
          <w:sz w:val="18"/>
        </w:rPr>
        <w:tab/>
        <w:t>(</w:t>
      </w:r>
      <w:r>
        <w:rPr>
          <w:b/>
          <w:i/>
          <w:sz w:val="18"/>
        </w:rPr>
        <w:t>70-84,99</w:t>
      </w:r>
      <w:r>
        <w:rPr>
          <w:i/>
          <w:sz w:val="18"/>
        </w:rPr>
        <w:t>)</w:t>
      </w:r>
      <w:r>
        <w:rPr>
          <w:b/>
          <w:i/>
          <w:sz w:val="18"/>
        </w:rPr>
        <w:t xml:space="preserve">: </w:t>
      </w:r>
      <w:r>
        <w:rPr>
          <w:i/>
          <w:sz w:val="18"/>
        </w:rPr>
        <w:t>İyi</w:t>
      </w:r>
      <w:r>
        <w:rPr>
          <w:i/>
          <w:sz w:val="18"/>
        </w:rPr>
        <w:tab/>
      </w:r>
      <w:r>
        <w:rPr>
          <w:b/>
          <w:i/>
          <w:sz w:val="18"/>
        </w:rPr>
        <w:t xml:space="preserve">(85-100): </w:t>
      </w:r>
      <w:r>
        <w:rPr>
          <w:i/>
          <w:sz w:val="18"/>
        </w:rPr>
        <w:t>Pekiyi</w:t>
      </w:r>
    </w:p>
    <w:p w14:paraId="6A42CB17" w14:textId="77777777" w:rsidR="00C062FF" w:rsidRDefault="00C062FF">
      <w:pPr>
        <w:pStyle w:val="GvdeMetni"/>
        <w:spacing w:before="11"/>
        <w:rPr>
          <w:i/>
          <w:sz w:val="17"/>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
        <w:gridCol w:w="790"/>
        <w:gridCol w:w="2957"/>
        <w:gridCol w:w="490"/>
        <w:gridCol w:w="490"/>
        <w:gridCol w:w="665"/>
        <w:gridCol w:w="486"/>
        <w:gridCol w:w="770"/>
        <w:gridCol w:w="635"/>
        <w:gridCol w:w="845"/>
        <w:gridCol w:w="741"/>
      </w:tblGrid>
      <w:tr w:rsidR="00C062FF" w14:paraId="6A42CB2E" w14:textId="77777777">
        <w:trPr>
          <w:trHeight w:val="2810"/>
        </w:trPr>
        <w:tc>
          <w:tcPr>
            <w:tcW w:w="465" w:type="dxa"/>
          </w:tcPr>
          <w:p w14:paraId="6A42CB18" w14:textId="77777777" w:rsidR="00C062FF" w:rsidRDefault="004E3078">
            <w:pPr>
              <w:pStyle w:val="TableParagraph"/>
              <w:spacing w:line="204" w:lineRule="exact"/>
              <w:ind w:left="120"/>
              <w:rPr>
                <w:b/>
                <w:sz w:val="18"/>
              </w:rPr>
            </w:pPr>
            <w:r>
              <w:rPr>
                <w:b/>
                <w:sz w:val="18"/>
              </w:rPr>
              <w:t>SN</w:t>
            </w:r>
          </w:p>
        </w:tc>
        <w:tc>
          <w:tcPr>
            <w:tcW w:w="790" w:type="dxa"/>
          </w:tcPr>
          <w:p w14:paraId="6A42CB19" w14:textId="77777777" w:rsidR="00C062FF" w:rsidRDefault="00C062FF">
            <w:pPr>
              <w:pStyle w:val="TableParagraph"/>
              <w:rPr>
                <w:i/>
                <w:sz w:val="20"/>
              </w:rPr>
            </w:pPr>
          </w:p>
          <w:p w14:paraId="6A42CB1A" w14:textId="77777777" w:rsidR="00C062FF" w:rsidRDefault="00C062FF">
            <w:pPr>
              <w:pStyle w:val="TableParagraph"/>
              <w:rPr>
                <w:i/>
                <w:sz w:val="20"/>
              </w:rPr>
            </w:pPr>
          </w:p>
          <w:p w14:paraId="6A42CB1B" w14:textId="77777777" w:rsidR="00C062FF" w:rsidRDefault="00C062FF">
            <w:pPr>
              <w:pStyle w:val="TableParagraph"/>
              <w:rPr>
                <w:i/>
                <w:sz w:val="20"/>
              </w:rPr>
            </w:pPr>
          </w:p>
          <w:p w14:paraId="6A42CB1C" w14:textId="77777777" w:rsidR="00C062FF" w:rsidRDefault="00C062FF">
            <w:pPr>
              <w:pStyle w:val="TableParagraph"/>
              <w:rPr>
                <w:i/>
                <w:sz w:val="20"/>
              </w:rPr>
            </w:pPr>
          </w:p>
          <w:p w14:paraId="6A42CB1D" w14:textId="77777777" w:rsidR="00C062FF" w:rsidRDefault="00C062FF">
            <w:pPr>
              <w:pStyle w:val="TableParagraph"/>
              <w:rPr>
                <w:i/>
                <w:sz w:val="20"/>
              </w:rPr>
            </w:pPr>
          </w:p>
          <w:p w14:paraId="6A42CB1E" w14:textId="77777777" w:rsidR="00C062FF" w:rsidRDefault="004E3078">
            <w:pPr>
              <w:pStyle w:val="TableParagraph"/>
              <w:spacing w:before="147"/>
              <w:ind w:left="260"/>
              <w:rPr>
                <w:b/>
                <w:sz w:val="18"/>
              </w:rPr>
            </w:pPr>
            <w:r>
              <w:rPr>
                <w:b/>
                <w:sz w:val="18"/>
              </w:rPr>
              <w:t>NO</w:t>
            </w:r>
          </w:p>
        </w:tc>
        <w:tc>
          <w:tcPr>
            <w:tcW w:w="2957" w:type="dxa"/>
          </w:tcPr>
          <w:p w14:paraId="6A42CB1F" w14:textId="77777777" w:rsidR="00C062FF" w:rsidRDefault="00C062FF">
            <w:pPr>
              <w:pStyle w:val="TableParagraph"/>
              <w:rPr>
                <w:i/>
                <w:sz w:val="20"/>
              </w:rPr>
            </w:pPr>
          </w:p>
          <w:p w14:paraId="6A42CB20" w14:textId="77777777" w:rsidR="00C062FF" w:rsidRDefault="00C062FF">
            <w:pPr>
              <w:pStyle w:val="TableParagraph"/>
              <w:rPr>
                <w:i/>
                <w:sz w:val="20"/>
              </w:rPr>
            </w:pPr>
          </w:p>
          <w:p w14:paraId="6A42CB21" w14:textId="77777777" w:rsidR="00C062FF" w:rsidRDefault="00C062FF">
            <w:pPr>
              <w:pStyle w:val="TableParagraph"/>
              <w:rPr>
                <w:i/>
                <w:sz w:val="20"/>
              </w:rPr>
            </w:pPr>
          </w:p>
          <w:p w14:paraId="6A42CB22" w14:textId="77777777" w:rsidR="00C062FF" w:rsidRDefault="00C062FF">
            <w:pPr>
              <w:pStyle w:val="TableParagraph"/>
              <w:rPr>
                <w:i/>
                <w:sz w:val="20"/>
              </w:rPr>
            </w:pPr>
          </w:p>
          <w:p w14:paraId="6A42CB23" w14:textId="77777777" w:rsidR="00C062FF" w:rsidRDefault="00C062FF">
            <w:pPr>
              <w:pStyle w:val="TableParagraph"/>
              <w:rPr>
                <w:i/>
                <w:sz w:val="20"/>
              </w:rPr>
            </w:pPr>
          </w:p>
          <w:p w14:paraId="6A42CB24" w14:textId="77777777" w:rsidR="00C062FF" w:rsidRDefault="004E3078">
            <w:pPr>
              <w:pStyle w:val="TableParagraph"/>
              <w:spacing w:before="147"/>
              <w:ind w:left="941"/>
              <w:rPr>
                <w:b/>
                <w:sz w:val="18"/>
              </w:rPr>
            </w:pPr>
            <w:r>
              <w:rPr>
                <w:b/>
                <w:sz w:val="18"/>
              </w:rPr>
              <w:t>ADI SOYADI</w:t>
            </w:r>
          </w:p>
        </w:tc>
        <w:tc>
          <w:tcPr>
            <w:tcW w:w="490" w:type="dxa"/>
            <w:textDirection w:val="btLr"/>
          </w:tcPr>
          <w:p w14:paraId="6A42CB25" w14:textId="77777777" w:rsidR="00C062FF" w:rsidRDefault="004E3078">
            <w:pPr>
              <w:pStyle w:val="TableParagraph"/>
              <w:spacing w:before="109" w:line="190" w:lineRule="atLeast"/>
              <w:ind w:left="54"/>
              <w:rPr>
                <w:sz w:val="16"/>
              </w:rPr>
            </w:pPr>
            <w:r>
              <w:rPr>
                <w:sz w:val="16"/>
              </w:rPr>
              <w:t>Ödeve uygun plan yapma/gurup içinde uygun görev dağılımı yapma</w:t>
            </w:r>
          </w:p>
        </w:tc>
        <w:tc>
          <w:tcPr>
            <w:tcW w:w="490" w:type="dxa"/>
            <w:textDirection w:val="btLr"/>
          </w:tcPr>
          <w:p w14:paraId="6A42CB26" w14:textId="77777777" w:rsidR="00C062FF" w:rsidRDefault="004E3078">
            <w:pPr>
              <w:pStyle w:val="TableParagraph"/>
              <w:spacing w:before="115" w:line="180" w:lineRule="atLeast"/>
              <w:ind w:left="54"/>
              <w:rPr>
                <w:sz w:val="16"/>
              </w:rPr>
            </w:pPr>
            <w:r>
              <w:rPr>
                <w:sz w:val="16"/>
              </w:rPr>
              <w:t>Ödev hazırlarken çeşitli kaynaklardan yararlanma</w:t>
            </w:r>
          </w:p>
        </w:tc>
        <w:tc>
          <w:tcPr>
            <w:tcW w:w="665" w:type="dxa"/>
            <w:textDirection w:val="btLr"/>
          </w:tcPr>
          <w:p w14:paraId="6A42CB27" w14:textId="77777777" w:rsidR="00C062FF" w:rsidRDefault="004E3078">
            <w:pPr>
              <w:pStyle w:val="TableParagraph"/>
              <w:spacing w:before="105" w:line="190" w:lineRule="atLeast"/>
              <w:ind w:left="54"/>
              <w:rPr>
                <w:sz w:val="16"/>
              </w:rPr>
            </w:pPr>
            <w:r>
              <w:rPr>
                <w:sz w:val="16"/>
              </w:rPr>
              <w:t>Perfor. ödevi konusunun amaca uygun hazırlanması toplanan bilgilerin analiz edilmesi toplanan bilgilerin düzenlemesi</w:t>
            </w:r>
          </w:p>
        </w:tc>
        <w:tc>
          <w:tcPr>
            <w:tcW w:w="486" w:type="dxa"/>
            <w:textDirection w:val="btLr"/>
          </w:tcPr>
          <w:p w14:paraId="6A42CB28" w14:textId="77777777" w:rsidR="00C062FF" w:rsidRDefault="004E3078">
            <w:pPr>
              <w:pStyle w:val="TableParagraph"/>
              <w:spacing w:before="116" w:line="180" w:lineRule="atLeast"/>
              <w:ind w:left="54"/>
              <w:rPr>
                <w:sz w:val="16"/>
              </w:rPr>
            </w:pPr>
            <w:r>
              <w:rPr>
                <w:sz w:val="16"/>
              </w:rPr>
              <w:t>Ödevi zamanında hazırlayıp teslim edilmesi</w:t>
            </w:r>
          </w:p>
        </w:tc>
        <w:tc>
          <w:tcPr>
            <w:tcW w:w="770" w:type="dxa"/>
            <w:textDirection w:val="btLr"/>
          </w:tcPr>
          <w:p w14:paraId="6A42CB29" w14:textId="77777777" w:rsidR="00C062FF" w:rsidRDefault="004E3078">
            <w:pPr>
              <w:pStyle w:val="TableParagraph"/>
              <w:spacing w:before="115" w:line="247" w:lineRule="auto"/>
              <w:ind w:left="54" w:right="212"/>
              <w:rPr>
                <w:sz w:val="16"/>
              </w:rPr>
            </w:pPr>
            <w:r>
              <w:rPr>
                <w:sz w:val="16"/>
              </w:rPr>
              <w:t>Raporun anlaşılır biçimde yazılması Türkçe yazım kurallara uyulması içerik sayfa düzeni temizliğe dikkat edilmesi</w:t>
            </w:r>
          </w:p>
        </w:tc>
        <w:tc>
          <w:tcPr>
            <w:tcW w:w="635" w:type="dxa"/>
            <w:textDirection w:val="btLr"/>
          </w:tcPr>
          <w:p w14:paraId="6A42CB2A" w14:textId="77777777" w:rsidR="00C062FF" w:rsidRDefault="004E3078">
            <w:pPr>
              <w:pStyle w:val="TableParagraph"/>
              <w:spacing w:before="115"/>
              <w:ind w:left="54"/>
              <w:rPr>
                <w:sz w:val="16"/>
              </w:rPr>
            </w:pPr>
            <w:r>
              <w:rPr>
                <w:sz w:val="16"/>
              </w:rPr>
              <w:t>Performans ödevi konusunun materyalle</w:t>
            </w:r>
          </w:p>
          <w:p w14:paraId="6A42CB2B" w14:textId="77777777" w:rsidR="00C062FF" w:rsidRDefault="004E3078">
            <w:pPr>
              <w:pStyle w:val="TableParagraph"/>
              <w:spacing w:before="1" w:line="190" w:lineRule="atLeast"/>
              <w:ind w:left="54"/>
              <w:rPr>
                <w:sz w:val="16"/>
              </w:rPr>
            </w:pPr>
            <w:r>
              <w:rPr>
                <w:sz w:val="16"/>
              </w:rPr>
              <w:t>desteklenmesi ve ortaya çıkan ödevin amacına uygun olması</w:t>
            </w:r>
          </w:p>
        </w:tc>
        <w:tc>
          <w:tcPr>
            <w:tcW w:w="845" w:type="dxa"/>
            <w:textDirection w:val="btLr"/>
          </w:tcPr>
          <w:p w14:paraId="6A42CB2C" w14:textId="77777777" w:rsidR="00C062FF" w:rsidRDefault="004E3078">
            <w:pPr>
              <w:pStyle w:val="TableParagraph"/>
              <w:spacing w:before="110" w:line="190" w:lineRule="atLeast"/>
              <w:ind w:left="114" w:right="50"/>
              <w:rPr>
                <w:sz w:val="16"/>
              </w:rPr>
            </w:pPr>
            <w:r>
              <w:rPr>
                <w:sz w:val="16"/>
              </w:rPr>
              <w:t>Ödev sunumunda eleştirel düşünce becerisi sergileme Verilen sürede akıcı bir şekilde öz güvene sahip olarak sunu yapma</w:t>
            </w:r>
          </w:p>
        </w:tc>
        <w:tc>
          <w:tcPr>
            <w:tcW w:w="741" w:type="dxa"/>
            <w:textDirection w:val="btLr"/>
          </w:tcPr>
          <w:p w14:paraId="6A42CB2D" w14:textId="77777777" w:rsidR="00C062FF" w:rsidRDefault="004E3078">
            <w:pPr>
              <w:pStyle w:val="TableParagraph"/>
              <w:spacing w:before="114"/>
              <w:ind w:left="659"/>
              <w:rPr>
                <w:b/>
                <w:sz w:val="20"/>
              </w:rPr>
            </w:pPr>
            <w:r>
              <w:rPr>
                <w:b/>
                <w:sz w:val="20"/>
              </w:rPr>
              <w:t>TOPLAM PUAN</w:t>
            </w:r>
          </w:p>
        </w:tc>
      </w:tr>
      <w:tr w:rsidR="00C062FF" w14:paraId="6A42CB38" w14:textId="77777777">
        <w:trPr>
          <w:trHeight w:val="230"/>
        </w:trPr>
        <w:tc>
          <w:tcPr>
            <w:tcW w:w="4212" w:type="dxa"/>
            <w:gridSpan w:val="3"/>
          </w:tcPr>
          <w:p w14:paraId="6A42CB2F" w14:textId="77777777" w:rsidR="00C062FF" w:rsidRDefault="00C062FF">
            <w:pPr>
              <w:pStyle w:val="TableParagraph"/>
              <w:rPr>
                <w:sz w:val="16"/>
              </w:rPr>
            </w:pPr>
          </w:p>
        </w:tc>
        <w:tc>
          <w:tcPr>
            <w:tcW w:w="490" w:type="dxa"/>
          </w:tcPr>
          <w:p w14:paraId="6A42CB30" w14:textId="77777777" w:rsidR="00C062FF" w:rsidRDefault="004E3078">
            <w:pPr>
              <w:pStyle w:val="TableParagraph"/>
              <w:spacing w:line="210" w:lineRule="exact"/>
              <w:ind w:left="110"/>
              <w:rPr>
                <w:b/>
                <w:sz w:val="20"/>
              </w:rPr>
            </w:pPr>
            <w:r>
              <w:rPr>
                <w:b/>
                <w:sz w:val="20"/>
              </w:rPr>
              <w:t>10</w:t>
            </w:r>
          </w:p>
        </w:tc>
        <w:tc>
          <w:tcPr>
            <w:tcW w:w="490" w:type="dxa"/>
          </w:tcPr>
          <w:p w14:paraId="6A42CB31" w14:textId="77777777" w:rsidR="00C062FF" w:rsidRDefault="004E3078">
            <w:pPr>
              <w:pStyle w:val="TableParagraph"/>
              <w:spacing w:line="210" w:lineRule="exact"/>
              <w:ind w:left="110"/>
              <w:rPr>
                <w:b/>
                <w:sz w:val="20"/>
              </w:rPr>
            </w:pPr>
            <w:r>
              <w:rPr>
                <w:b/>
                <w:sz w:val="20"/>
              </w:rPr>
              <w:t>10</w:t>
            </w:r>
          </w:p>
        </w:tc>
        <w:tc>
          <w:tcPr>
            <w:tcW w:w="665" w:type="dxa"/>
          </w:tcPr>
          <w:p w14:paraId="6A42CB32" w14:textId="77777777" w:rsidR="00C062FF" w:rsidRDefault="004E3078">
            <w:pPr>
              <w:pStyle w:val="TableParagraph"/>
              <w:spacing w:line="210" w:lineRule="exact"/>
              <w:ind w:left="110"/>
              <w:rPr>
                <w:b/>
                <w:sz w:val="20"/>
              </w:rPr>
            </w:pPr>
            <w:r>
              <w:rPr>
                <w:b/>
                <w:sz w:val="20"/>
              </w:rPr>
              <w:t>10</w:t>
            </w:r>
          </w:p>
        </w:tc>
        <w:tc>
          <w:tcPr>
            <w:tcW w:w="486" w:type="dxa"/>
          </w:tcPr>
          <w:p w14:paraId="6A42CB33" w14:textId="77777777" w:rsidR="00C062FF" w:rsidRDefault="004E3078">
            <w:pPr>
              <w:pStyle w:val="TableParagraph"/>
              <w:spacing w:line="210" w:lineRule="exact"/>
              <w:ind w:left="110"/>
              <w:rPr>
                <w:b/>
                <w:sz w:val="20"/>
              </w:rPr>
            </w:pPr>
            <w:r>
              <w:rPr>
                <w:b/>
                <w:sz w:val="20"/>
              </w:rPr>
              <w:t>10</w:t>
            </w:r>
          </w:p>
        </w:tc>
        <w:tc>
          <w:tcPr>
            <w:tcW w:w="770" w:type="dxa"/>
          </w:tcPr>
          <w:p w14:paraId="6A42CB34" w14:textId="77777777" w:rsidR="00C062FF" w:rsidRDefault="004E3078">
            <w:pPr>
              <w:pStyle w:val="TableParagraph"/>
              <w:spacing w:line="210" w:lineRule="exact"/>
              <w:ind w:left="109"/>
              <w:rPr>
                <w:b/>
                <w:sz w:val="20"/>
              </w:rPr>
            </w:pPr>
            <w:r>
              <w:rPr>
                <w:b/>
                <w:sz w:val="20"/>
              </w:rPr>
              <w:t>10</w:t>
            </w:r>
          </w:p>
        </w:tc>
        <w:tc>
          <w:tcPr>
            <w:tcW w:w="635" w:type="dxa"/>
          </w:tcPr>
          <w:p w14:paraId="6A42CB35" w14:textId="77777777" w:rsidR="00C062FF" w:rsidRDefault="004E3078">
            <w:pPr>
              <w:pStyle w:val="TableParagraph"/>
              <w:spacing w:line="210" w:lineRule="exact"/>
              <w:ind w:left="109"/>
              <w:rPr>
                <w:b/>
                <w:sz w:val="20"/>
              </w:rPr>
            </w:pPr>
            <w:r>
              <w:rPr>
                <w:b/>
                <w:sz w:val="20"/>
              </w:rPr>
              <w:t>40</w:t>
            </w:r>
          </w:p>
        </w:tc>
        <w:tc>
          <w:tcPr>
            <w:tcW w:w="845" w:type="dxa"/>
          </w:tcPr>
          <w:p w14:paraId="6A42CB36" w14:textId="77777777" w:rsidR="00C062FF" w:rsidRDefault="004E3078">
            <w:pPr>
              <w:pStyle w:val="TableParagraph"/>
              <w:spacing w:line="210" w:lineRule="exact"/>
              <w:ind w:left="110"/>
              <w:rPr>
                <w:b/>
                <w:sz w:val="20"/>
              </w:rPr>
            </w:pPr>
            <w:r>
              <w:rPr>
                <w:b/>
                <w:sz w:val="20"/>
              </w:rPr>
              <w:t>10</w:t>
            </w:r>
          </w:p>
        </w:tc>
        <w:tc>
          <w:tcPr>
            <w:tcW w:w="741" w:type="dxa"/>
          </w:tcPr>
          <w:p w14:paraId="6A42CB37" w14:textId="77777777" w:rsidR="00C062FF" w:rsidRDefault="004E3078">
            <w:pPr>
              <w:pStyle w:val="TableParagraph"/>
              <w:spacing w:line="210" w:lineRule="exact"/>
              <w:ind w:left="221"/>
              <w:rPr>
                <w:b/>
                <w:sz w:val="20"/>
              </w:rPr>
            </w:pPr>
            <w:r>
              <w:rPr>
                <w:b/>
                <w:sz w:val="20"/>
              </w:rPr>
              <w:t>100</w:t>
            </w:r>
          </w:p>
        </w:tc>
      </w:tr>
      <w:tr w:rsidR="00C062FF" w14:paraId="6A42CB44" w14:textId="77777777">
        <w:trPr>
          <w:trHeight w:val="230"/>
        </w:trPr>
        <w:tc>
          <w:tcPr>
            <w:tcW w:w="465" w:type="dxa"/>
          </w:tcPr>
          <w:p w14:paraId="6A42CB39" w14:textId="77777777" w:rsidR="00C062FF" w:rsidRDefault="004E3078">
            <w:pPr>
              <w:pStyle w:val="TableParagraph"/>
              <w:spacing w:line="204" w:lineRule="exact"/>
              <w:ind w:left="110"/>
              <w:rPr>
                <w:sz w:val="18"/>
              </w:rPr>
            </w:pPr>
            <w:r>
              <w:rPr>
                <w:sz w:val="18"/>
              </w:rPr>
              <w:t>1</w:t>
            </w:r>
          </w:p>
        </w:tc>
        <w:tc>
          <w:tcPr>
            <w:tcW w:w="790" w:type="dxa"/>
          </w:tcPr>
          <w:p w14:paraId="6A42CB3A" w14:textId="77777777" w:rsidR="00C062FF" w:rsidRDefault="00C062FF">
            <w:pPr>
              <w:pStyle w:val="TableParagraph"/>
              <w:rPr>
                <w:sz w:val="16"/>
              </w:rPr>
            </w:pPr>
          </w:p>
        </w:tc>
        <w:tc>
          <w:tcPr>
            <w:tcW w:w="2957" w:type="dxa"/>
          </w:tcPr>
          <w:p w14:paraId="6A42CB3B" w14:textId="77777777" w:rsidR="00C062FF" w:rsidRDefault="00C062FF">
            <w:pPr>
              <w:pStyle w:val="TableParagraph"/>
              <w:rPr>
                <w:sz w:val="16"/>
              </w:rPr>
            </w:pPr>
          </w:p>
        </w:tc>
        <w:tc>
          <w:tcPr>
            <w:tcW w:w="490" w:type="dxa"/>
          </w:tcPr>
          <w:p w14:paraId="6A42CB3C" w14:textId="77777777" w:rsidR="00C062FF" w:rsidRDefault="00C062FF">
            <w:pPr>
              <w:pStyle w:val="TableParagraph"/>
              <w:rPr>
                <w:sz w:val="16"/>
              </w:rPr>
            </w:pPr>
          </w:p>
        </w:tc>
        <w:tc>
          <w:tcPr>
            <w:tcW w:w="490" w:type="dxa"/>
          </w:tcPr>
          <w:p w14:paraId="6A42CB3D" w14:textId="77777777" w:rsidR="00C062FF" w:rsidRDefault="00C062FF">
            <w:pPr>
              <w:pStyle w:val="TableParagraph"/>
              <w:rPr>
                <w:sz w:val="16"/>
              </w:rPr>
            </w:pPr>
          </w:p>
        </w:tc>
        <w:tc>
          <w:tcPr>
            <w:tcW w:w="665" w:type="dxa"/>
          </w:tcPr>
          <w:p w14:paraId="6A42CB3E" w14:textId="77777777" w:rsidR="00C062FF" w:rsidRDefault="00C062FF">
            <w:pPr>
              <w:pStyle w:val="TableParagraph"/>
              <w:rPr>
                <w:sz w:val="16"/>
              </w:rPr>
            </w:pPr>
          </w:p>
        </w:tc>
        <w:tc>
          <w:tcPr>
            <w:tcW w:w="486" w:type="dxa"/>
          </w:tcPr>
          <w:p w14:paraId="6A42CB3F" w14:textId="77777777" w:rsidR="00C062FF" w:rsidRDefault="00C062FF">
            <w:pPr>
              <w:pStyle w:val="TableParagraph"/>
              <w:rPr>
                <w:sz w:val="16"/>
              </w:rPr>
            </w:pPr>
          </w:p>
        </w:tc>
        <w:tc>
          <w:tcPr>
            <w:tcW w:w="770" w:type="dxa"/>
          </w:tcPr>
          <w:p w14:paraId="6A42CB40" w14:textId="77777777" w:rsidR="00C062FF" w:rsidRDefault="00C062FF">
            <w:pPr>
              <w:pStyle w:val="TableParagraph"/>
              <w:rPr>
                <w:sz w:val="16"/>
              </w:rPr>
            </w:pPr>
          </w:p>
        </w:tc>
        <w:tc>
          <w:tcPr>
            <w:tcW w:w="635" w:type="dxa"/>
          </w:tcPr>
          <w:p w14:paraId="6A42CB41" w14:textId="77777777" w:rsidR="00C062FF" w:rsidRDefault="00C062FF">
            <w:pPr>
              <w:pStyle w:val="TableParagraph"/>
              <w:rPr>
                <w:sz w:val="16"/>
              </w:rPr>
            </w:pPr>
          </w:p>
        </w:tc>
        <w:tc>
          <w:tcPr>
            <w:tcW w:w="845" w:type="dxa"/>
          </w:tcPr>
          <w:p w14:paraId="6A42CB42" w14:textId="77777777" w:rsidR="00C062FF" w:rsidRDefault="00C062FF">
            <w:pPr>
              <w:pStyle w:val="TableParagraph"/>
              <w:rPr>
                <w:sz w:val="16"/>
              </w:rPr>
            </w:pPr>
          </w:p>
        </w:tc>
        <w:tc>
          <w:tcPr>
            <w:tcW w:w="741" w:type="dxa"/>
          </w:tcPr>
          <w:p w14:paraId="6A42CB43" w14:textId="77777777" w:rsidR="00C062FF" w:rsidRDefault="00C062FF">
            <w:pPr>
              <w:pStyle w:val="TableParagraph"/>
              <w:rPr>
                <w:sz w:val="16"/>
              </w:rPr>
            </w:pPr>
          </w:p>
        </w:tc>
      </w:tr>
      <w:tr w:rsidR="00C062FF" w14:paraId="6A42CB50" w14:textId="77777777">
        <w:trPr>
          <w:trHeight w:val="230"/>
        </w:trPr>
        <w:tc>
          <w:tcPr>
            <w:tcW w:w="465" w:type="dxa"/>
          </w:tcPr>
          <w:p w14:paraId="6A42CB45" w14:textId="77777777" w:rsidR="00C062FF" w:rsidRDefault="004E3078">
            <w:pPr>
              <w:pStyle w:val="TableParagraph"/>
              <w:spacing w:line="204" w:lineRule="exact"/>
              <w:ind w:left="110"/>
              <w:rPr>
                <w:sz w:val="18"/>
              </w:rPr>
            </w:pPr>
            <w:r>
              <w:rPr>
                <w:sz w:val="18"/>
              </w:rPr>
              <w:t>2</w:t>
            </w:r>
          </w:p>
        </w:tc>
        <w:tc>
          <w:tcPr>
            <w:tcW w:w="790" w:type="dxa"/>
          </w:tcPr>
          <w:p w14:paraId="6A42CB46" w14:textId="77777777" w:rsidR="00C062FF" w:rsidRDefault="00C062FF">
            <w:pPr>
              <w:pStyle w:val="TableParagraph"/>
              <w:rPr>
                <w:sz w:val="16"/>
              </w:rPr>
            </w:pPr>
          </w:p>
        </w:tc>
        <w:tc>
          <w:tcPr>
            <w:tcW w:w="2957" w:type="dxa"/>
          </w:tcPr>
          <w:p w14:paraId="6A42CB47" w14:textId="77777777" w:rsidR="00C062FF" w:rsidRDefault="00C062FF">
            <w:pPr>
              <w:pStyle w:val="TableParagraph"/>
              <w:rPr>
                <w:sz w:val="16"/>
              </w:rPr>
            </w:pPr>
          </w:p>
        </w:tc>
        <w:tc>
          <w:tcPr>
            <w:tcW w:w="490" w:type="dxa"/>
          </w:tcPr>
          <w:p w14:paraId="6A42CB48" w14:textId="77777777" w:rsidR="00C062FF" w:rsidRDefault="00C062FF">
            <w:pPr>
              <w:pStyle w:val="TableParagraph"/>
              <w:rPr>
                <w:sz w:val="16"/>
              </w:rPr>
            </w:pPr>
          </w:p>
        </w:tc>
        <w:tc>
          <w:tcPr>
            <w:tcW w:w="490" w:type="dxa"/>
          </w:tcPr>
          <w:p w14:paraId="6A42CB49" w14:textId="77777777" w:rsidR="00C062FF" w:rsidRDefault="00C062FF">
            <w:pPr>
              <w:pStyle w:val="TableParagraph"/>
              <w:rPr>
                <w:sz w:val="16"/>
              </w:rPr>
            </w:pPr>
          </w:p>
        </w:tc>
        <w:tc>
          <w:tcPr>
            <w:tcW w:w="665" w:type="dxa"/>
          </w:tcPr>
          <w:p w14:paraId="6A42CB4A" w14:textId="77777777" w:rsidR="00C062FF" w:rsidRDefault="00C062FF">
            <w:pPr>
              <w:pStyle w:val="TableParagraph"/>
              <w:rPr>
                <w:sz w:val="16"/>
              </w:rPr>
            </w:pPr>
          </w:p>
        </w:tc>
        <w:tc>
          <w:tcPr>
            <w:tcW w:w="486" w:type="dxa"/>
          </w:tcPr>
          <w:p w14:paraId="6A42CB4B" w14:textId="77777777" w:rsidR="00C062FF" w:rsidRDefault="00C062FF">
            <w:pPr>
              <w:pStyle w:val="TableParagraph"/>
              <w:rPr>
                <w:sz w:val="16"/>
              </w:rPr>
            </w:pPr>
          </w:p>
        </w:tc>
        <w:tc>
          <w:tcPr>
            <w:tcW w:w="770" w:type="dxa"/>
          </w:tcPr>
          <w:p w14:paraId="6A42CB4C" w14:textId="77777777" w:rsidR="00C062FF" w:rsidRDefault="00C062FF">
            <w:pPr>
              <w:pStyle w:val="TableParagraph"/>
              <w:rPr>
                <w:sz w:val="16"/>
              </w:rPr>
            </w:pPr>
          </w:p>
        </w:tc>
        <w:tc>
          <w:tcPr>
            <w:tcW w:w="635" w:type="dxa"/>
          </w:tcPr>
          <w:p w14:paraId="6A42CB4D" w14:textId="77777777" w:rsidR="00C062FF" w:rsidRDefault="00C062FF">
            <w:pPr>
              <w:pStyle w:val="TableParagraph"/>
              <w:rPr>
                <w:sz w:val="16"/>
              </w:rPr>
            </w:pPr>
          </w:p>
        </w:tc>
        <w:tc>
          <w:tcPr>
            <w:tcW w:w="845" w:type="dxa"/>
          </w:tcPr>
          <w:p w14:paraId="6A42CB4E" w14:textId="77777777" w:rsidR="00C062FF" w:rsidRDefault="00C062FF">
            <w:pPr>
              <w:pStyle w:val="TableParagraph"/>
              <w:rPr>
                <w:sz w:val="16"/>
              </w:rPr>
            </w:pPr>
          </w:p>
        </w:tc>
        <w:tc>
          <w:tcPr>
            <w:tcW w:w="741" w:type="dxa"/>
          </w:tcPr>
          <w:p w14:paraId="6A42CB4F" w14:textId="77777777" w:rsidR="00C062FF" w:rsidRDefault="00C062FF">
            <w:pPr>
              <w:pStyle w:val="TableParagraph"/>
              <w:rPr>
                <w:sz w:val="16"/>
              </w:rPr>
            </w:pPr>
          </w:p>
        </w:tc>
      </w:tr>
      <w:tr w:rsidR="00C062FF" w14:paraId="6A42CB5C" w14:textId="77777777">
        <w:trPr>
          <w:trHeight w:val="230"/>
        </w:trPr>
        <w:tc>
          <w:tcPr>
            <w:tcW w:w="465" w:type="dxa"/>
          </w:tcPr>
          <w:p w14:paraId="6A42CB51" w14:textId="77777777" w:rsidR="00C062FF" w:rsidRDefault="004E3078">
            <w:pPr>
              <w:pStyle w:val="TableParagraph"/>
              <w:spacing w:line="204" w:lineRule="exact"/>
              <w:ind w:left="110"/>
              <w:rPr>
                <w:sz w:val="18"/>
              </w:rPr>
            </w:pPr>
            <w:r>
              <w:rPr>
                <w:sz w:val="18"/>
              </w:rPr>
              <w:t>3</w:t>
            </w:r>
          </w:p>
        </w:tc>
        <w:tc>
          <w:tcPr>
            <w:tcW w:w="790" w:type="dxa"/>
          </w:tcPr>
          <w:p w14:paraId="6A42CB52" w14:textId="77777777" w:rsidR="00C062FF" w:rsidRDefault="00C062FF">
            <w:pPr>
              <w:pStyle w:val="TableParagraph"/>
              <w:rPr>
                <w:sz w:val="16"/>
              </w:rPr>
            </w:pPr>
          </w:p>
        </w:tc>
        <w:tc>
          <w:tcPr>
            <w:tcW w:w="2957" w:type="dxa"/>
          </w:tcPr>
          <w:p w14:paraId="6A42CB53" w14:textId="77777777" w:rsidR="00C062FF" w:rsidRDefault="00C062FF">
            <w:pPr>
              <w:pStyle w:val="TableParagraph"/>
              <w:rPr>
                <w:sz w:val="16"/>
              </w:rPr>
            </w:pPr>
          </w:p>
        </w:tc>
        <w:tc>
          <w:tcPr>
            <w:tcW w:w="490" w:type="dxa"/>
          </w:tcPr>
          <w:p w14:paraId="6A42CB54" w14:textId="77777777" w:rsidR="00C062FF" w:rsidRDefault="00C062FF">
            <w:pPr>
              <w:pStyle w:val="TableParagraph"/>
              <w:rPr>
                <w:sz w:val="16"/>
              </w:rPr>
            </w:pPr>
          </w:p>
        </w:tc>
        <w:tc>
          <w:tcPr>
            <w:tcW w:w="490" w:type="dxa"/>
          </w:tcPr>
          <w:p w14:paraId="6A42CB55" w14:textId="77777777" w:rsidR="00C062FF" w:rsidRDefault="00C062FF">
            <w:pPr>
              <w:pStyle w:val="TableParagraph"/>
              <w:rPr>
                <w:sz w:val="16"/>
              </w:rPr>
            </w:pPr>
          </w:p>
        </w:tc>
        <w:tc>
          <w:tcPr>
            <w:tcW w:w="665" w:type="dxa"/>
          </w:tcPr>
          <w:p w14:paraId="6A42CB56" w14:textId="77777777" w:rsidR="00C062FF" w:rsidRDefault="00C062FF">
            <w:pPr>
              <w:pStyle w:val="TableParagraph"/>
              <w:rPr>
                <w:sz w:val="16"/>
              </w:rPr>
            </w:pPr>
          </w:p>
        </w:tc>
        <w:tc>
          <w:tcPr>
            <w:tcW w:w="486" w:type="dxa"/>
          </w:tcPr>
          <w:p w14:paraId="6A42CB57" w14:textId="77777777" w:rsidR="00C062FF" w:rsidRDefault="00C062FF">
            <w:pPr>
              <w:pStyle w:val="TableParagraph"/>
              <w:rPr>
                <w:sz w:val="16"/>
              </w:rPr>
            </w:pPr>
          </w:p>
        </w:tc>
        <w:tc>
          <w:tcPr>
            <w:tcW w:w="770" w:type="dxa"/>
          </w:tcPr>
          <w:p w14:paraId="6A42CB58" w14:textId="77777777" w:rsidR="00C062FF" w:rsidRDefault="00C062FF">
            <w:pPr>
              <w:pStyle w:val="TableParagraph"/>
              <w:rPr>
                <w:sz w:val="16"/>
              </w:rPr>
            </w:pPr>
          </w:p>
        </w:tc>
        <w:tc>
          <w:tcPr>
            <w:tcW w:w="635" w:type="dxa"/>
          </w:tcPr>
          <w:p w14:paraId="6A42CB59" w14:textId="77777777" w:rsidR="00C062FF" w:rsidRDefault="00C062FF">
            <w:pPr>
              <w:pStyle w:val="TableParagraph"/>
              <w:rPr>
                <w:sz w:val="16"/>
              </w:rPr>
            </w:pPr>
          </w:p>
        </w:tc>
        <w:tc>
          <w:tcPr>
            <w:tcW w:w="845" w:type="dxa"/>
          </w:tcPr>
          <w:p w14:paraId="6A42CB5A" w14:textId="77777777" w:rsidR="00C062FF" w:rsidRDefault="00C062FF">
            <w:pPr>
              <w:pStyle w:val="TableParagraph"/>
              <w:rPr>
                <w:sz w:val="16"/>
              </w:rPr>
            </w:pPr>
          </w:p>
        </w:tc>
        <w:tc>
          <w:tcPr>
            <w:tcW w:w="741" w:type="dxa"/>
          </w:tcPr>
          <w:p w14:paraId="6A42CB5B" w14:textId="77777777" w:rsidR="00C062FF" w:rsidRDefault="00C062FF">
            <w:pPr>
              <w:pStyle w:val="TableParagraph"/>
              <w:rPr>
                <w:sz w:val="16"/>
              </w:rPr>
            </w:pPr>
          </w:p>
        </w:tc>
      </w:tr>
      <w:tr w:rsidR="00C062FF" w14:paraId="6A42CB68" w14:textId="77777777">
        <w:trPr>
          <w:trHeight w:val="230"/>
        </w:trPr>
        <w:tc>
          <w:tcPr>
            <w:tcW w:w="465" w:type="dxa"/>
          </w:tcPr>
          <w:p w14:paraId="6A42CB5D" w14:textId="77777777" w:rsidR="00C062FF" w:rsidRDefault="004E3078">
            <w:pPr>
              <w:pStyle w:val="TableParagraph"/>
              <w:spacing w:line="204" w:lineRule="exact"/>
              <w:ind w:left="110"/>
              <w:rPr>
                <w:sz w:val="18"/>
              </w:rPr>
            </w:pPr>
            <w:r>
              <w:rPr>
                <w:sz w:val="18"/>
              </w:rPr>
              <w:t>4</w:t>
            </w:r>
          </w:p>
        </w:tc>
        <w:tc>
          <w:tcPr>
            <w:tcW w:w="790" w:type="dxa"/>
          </w:tcPr>
          <w:p w14:paraId="6A42CB5E" w14:textId="77777777" w:rsidR="00C062FF" w:rsidRDefault="00C062FF">
            <w:pPr>
              <w:pStyle w:val="TableParagraph"/>
              <w:rPr>
                <w:sz w:val="16"/>
              </w:rPr>
            </w:pPr>
          </w:p>
        </w:tc>
        <w:tc>
          <w:tcPr>
            <w:tcW w:w="2957" w:type="dxa"/>
          </w:tcPr>
          <w:p w14:paraId="6A42CB5F" w14:textId="77777777" w:rsidR="00C062FF" w:rsidRDefault="00C062FF">
            <w:pPr>
              <w:pStyle w:val="TableParagraph"/>
              <w:rPr>
                <w:sz w:val="16"/>
              </w:rPr>
            </w:pPr>
          </w:p>
        </w:tc>
        <w:tc>
          <w:tcPr>
            <w:tcW w:w="490" w:type="dxa"/>
          </w:tcPr>
          <w:p w14:paraId="6A42CB60" w14:textId="77777777" w:rsidR="00C062FF" w:rsidRDefault="00C062FF">
            <w:pPr>
              <w:pStyle w:val="TableParagraph"/>
              <w:rPr>
                <w:sz w:val="16"/>
              </w:rPr>
            </w:pPr>
          </w:p>
        </w:tc>
        <w:tc>
          <w:tcPr>
            <w:tcW w:w="490" w:type="dxa"/>
          </w:tcPr>
          <w:p w14:paraId="6A42CB61" w14:textId="77777777" w:rsidR="00C062FF" w:rsidRDefault="00C062FF">
            <w:pPr>
              <w:pStyle w:val="TableParagraph"/>
              <w:rPr>
                <w:sz w:val="16"/>
              </w:rPr>
            </w:pPr>
          </w:p>
        </w:tc>
        <w:tc>
          <w:tcPr>
            <w:tcW w:w="665" w:type="dxa"/>
          </w:tcPr>
          <w:p w14:paraId="6A42CB62" w14:textId="77777777" w:rsidR="00C062FF" w:rsidRDefault="00C062FF">
            <w:pPr>
              <w:pStyle w:val="TableParagraph"/>
              <w:rPr>
                <w:sz w:val="16"/>
              </w:rPr>
            </w:pPr>
          </w:p>
        </w:tc>
        <w:tc>
          <w:tcPr>
            <w:tcW w:w="486" w:type="dxa"/>
          </w:tcPr>
          <w:p w14:paraId="6A42CB63" w14:textId="77777777" w:rsidR="00C062FF" w:rsidRDefault="00C062FF">
            <w:pPr>
              <w:pStyle w:val="TableParagraph"/>
              <w:rPr>
                <w:sz w:val="16"/>
              </w:rPr>
            </w:pPr>
          </w:p>
        </w:tc>
        <w:tc>
          <w:tcPr>
            <w:tcW w:w="770" w:type="dxa"/>
          </w:tcPr>
          <w:p w14:paraId="6A42CB64" w14:textId="77777777" w:rsidR="00C062FF" w:rsidRDefault="00C062FF">
            <w:pPr>
              <w:pStyle w:val="TableParagraph"/>
              <w:rPr>
                <w:sz w:val="16"/>
              </w:rPr>
            </w:pPr>
          </w:p>
        </w:tc>
        <w:tc>
          <w:tcPr>
            <w:tcW w:w="635" w:type="dxa"/>
          </w:tcPr>
          <w:p w14:paraId="6A42CB65" w14:textId="77777777" w:rsidR="00C062FF" w:rsidRDefault="00C062FF">
            <w:pPr>
              <w:pStyle w:val="TableParagraph"/>
              <w:rPr>
                <w:sz w:val="16"/>
              </w:rPr>
            </w:pPr>
          </w:p>
        </w:tc>
        <w:tc>
          <w:tcPr>
            <w:tcW w:w="845" w:type="dxa"/>
          </w:tcPr>
          <w:p w14:paraId="6A42CB66" w14:textId="77777777" w:rsidR="00C062FF" w:rsidRDefault="00C062FF">
            <w:pPr>
              <w:pStyle w:val="TableParagraph"/>
              <w:rPr>
                <w:sz w:val="16"/>
              </w:rPr>
            </w:pPr>
          </w:p>
        </w:tc>
        <w:tc>
          <w:tcPr>
            <w:tcW w:w="741" w:type="dxa"/>
          </w:tcPr>
          <w:p w14:paraId="6A42CB67" w14:textId="77777777" w:rsidR="00C062FF" w:rsidRDefault="00C062FF">
            <w:pPr>
              <w:pStyle w:val="TableParagraph"/>
              <w:rPr>
                <w:sz w:val="16"/>
              </w:rPr>
            </w:pPr>
          </w:p>
        </w:tc>
      </w:tr>
      <w:tr w:rsidR="00C062FF" w14:paraId="6A42CB74" w14:textId="77777777">
        <w:trPr>
          <w:trHeight w:val="230"/>
        </w:trPr>
        <w:tc>
          <w:tcPr>
            <w:tcW w:w="465" w:type="dxa"/>
          </w:tcPr>
          <w:p w14:paraId="6A42CB69" w14:textId="77777777" w:rsidR="00C062FF" w:rsidRDefault="004E3078">
            <w:pPr>
              <w:pStyle w:val="TableParagraph"/>
              <w:spacing w:line="204" w:lineRule="exact"/>
              <w:ind w:left="110"/>
              <w:rPr>
                <w:sz w:val="18"/>
              </w:rPr>
            </w:pPr>
            <w:r>
              <w:rPr>
                <w:sz w:val="18"/>
              </w:rPr>
              <w:t>5</w:t>
            </w:r>
          </w:p>
        </w:tc>
        <w:tc>
          <w:tcPr>
            <w:tcW w:w="790" w:type="dxa"/>
          </w:tcPr>
          <w:p w14:paraId="6A42CB6A" w14:textId="77777777" w:rsidR="00C062FF" w:rsidRDefault="00C062FF">
            <w:pPr>
              <w:pStyle w:val="TableParagraph"/>
              <w:rPr>
                <w:sz w:val="16"/>
              </w:rPr>
            </w:pPr>
          </w:p>
        </w:tc>
        <w:tc>
          <w:tcPr>
            <w:tcW w:w="2957" w:type="dxa"/>
          </w:tcPr>
          <w:p w14:paraId="6A42CB6B" w14:textId="77777777" w:rsidR="00C062FF" w:rsidRDefault="00C062FF">
            <w:pPr>
              <w:pStyle w:val="TableParagraph"/>
              <w:rPr>
                <w:sz w:val="16"/>
              </w:rPr>
            </w:pPr>
          </w:p>
        </w:tc>
        <w:tc>
          <w:tcPr>
            <w:tcW w:w="490" w:type="dxa"/>
          </w:tcPr>
          <w:p w14:paraId="6A42CB6C" w14:textId="77777777" w:rsidR="00C062FF" w:rsidRDefault="00C062FF">
            <w:pPr>
              <w:pStyle w:val="TableParagraph"/>
              <w:rPr>
                <w:sz w:val="16"/>
              </w:rPr>
            </w:pPr>
          </w:p>
        </w:tc>
        <w:tc>
          <w:tcPr>
            <w:tcW w:w="490" w:type="dxa"/>
          </w:tcPr>
          <w:p w14:paraId="6A42CB6D" w14:textId="77777777" w:rsidR="00C062FF" w:rsidRDefault="00C062FF">
            <w:pPr>
              <w:pStyle w:val="TableParagraph"/>
              <w:rPr>
                <w:sz w:val="16"/>
              </w:rPr>
            </w:pPr>
          </w:p>
        </w:tc>
        <w:tc>
          <w:tcPr>
            <w:tcW w:w="665" w:type="dxa"/>
          </w:tcPr>
          <w:p w14:paraId="6A42CB6E" w14:textId="77777777" w:rsidR="00C062FF" w:rsidRDefault="00C062FF">
            <w:pPr>
              <w:pStyle w:val="TableParagraph"/>
              <w:rPr>
                <w:sz w:val="16"/>
              </w:rPr>
            </w:pPr>
          </w:p>
        </w:tc>
        <w:tc>
          <w:tcPr>
            <w:tcW w:w="486" w:type="dxa"/>
          </w:tcPr>
          <w:p w14:paraId="6A42CB6F" w14:textId="77777777" w:rsidR="00C062FF" w:rsidRDefault="00C062FF">
            <w:pPr>
              <w:pStyle w:val="TableParagraph"/>
              <w:rPr>
                <w:sz w:val="16"/>
              </w:rPr>
            </w:pPr>
          </w:p>
        </w:tc>
        <w:tc>
          <w:tcPr>
            <w:tcW w:w="770" w:type="dxa"/>
          </w:tcPr>
          <w:p w14:paraId="6A42CB70" w14:textId="77777777" w:rsidR="00C062FF" w:rsidRDefault="00C062FF">
            <w:pPr>
              <w:pStyle w:val="TableParagraph"/>
              <w:rPr>
                <w:sz w:val="16"/>
              </w:rPr>
            </w:pPr>
          </w:p>
        </w:tc>
        <w:tc>
          <w:tcPr>
            <w:tcW w:w="635" w:type="dxa"/>
          </w:tcPr>
          <w:p w14:paraId="6A42CB71" w14:textId="77777777" w:rsidR="00C062FF" w:rsidRDefault="00C062FF">
            <w:pPr>
              <w:pStyle w:val="TableParagraph"/>
              <w:rPr>
                <w:sz w:val="16"/>
              </w:rPr>
            </w:pPr>
          </w:p>
        </w:tc>
        <w:tc>
          <w:tcPr>
            <w:tcW w:w="845" w:type="dxa"/>
          </w:tcPr>
          <w:p w14:paraId="6A42CB72" w14:textId="77777777" w:rsidR="00C062FF" w:rsidRDefault="00C062FF">
            <w:pPr>
              <w:pStyle w:val="TableParagraph"/>
              <w:rPr>
                <w:sz w:val="16"/>
              </w:rPr>
            </w:pPr>
          </w:p>
        </w:tc>
        <w:tc>
          <w:tcPr>
            <w:tcW w:w="741" w:type="dxa"/>
          </w:tcPr>
          <w:p w14:paraId="6A42CB73" w14:textId="77777777" w:rsidR="00C062FF" w:rsidRDefault="00C062FF">
            <w:pPr>
              <w:pStyle w:val="TableParagraph"/>
              <w:rPr>
                <w:sz w:val="16"/>
              </w:rPr>
            </w:pPr>
          </w:p>
        </w:tc>
      </w:tr>
      <w:tr w:rsidR="00C062FF" w14:paraId="6A42CB80" w14:textId="77777777">
        <w:trPr>
          <w:trHeight w:val="230"/>
        </w:trPr>
        <w:tc>
          <w:tcPr>
            <w:tcW w:w="465" w:type="dxa"/>
          </w:tcPr>
          <w:p w14:paraId="6A42CB75" w14:textId="77777777" w:rsidR="00C062FF" w:rsidRDefault="004E3078">
            <w:pPr>
              <w:pStyle w:val="TableParagraph"/>
              <w:spacing w:line="204" w:lineRule="exact"/>
              <w:ind w:left="110"/>
              <w:rPr>
                <w:sz w:val="18"/>
              </w:rPr>
            </w:pPr>
            <w:r>
              <w:rPr>
                <w:sz w:val="18"/>
              </w:rPr>
              <w:t>6</w:t>
            </w:r>
          </w:p>
        </w:tc>
        <w:tc>
          <w:tcPr>
            <w:tcW w:w="790" w:type="dxa"/>
          </w:tcPr>
          <w:p w14:paraId="6A42CB76" w14:textId="77777777" w:rsidR="00C062FF" w:rsidRDefault="00C062FF">
            <w:pPr>
              <w:pStyle w:val="TableParagraph"/>
              <w:rPr>
                <w:sz w:val="16"/>
              </w:rPr>
            </w:pPr>
          </w:p>
        </w:tc>
        <w:tc>
          <w:tcPr>
            <w:tcW w:w="2957" w:type="dxa"/>
          </w:tcPr>
          <w:p w14:paraId="6A42CB77" w14:textId="77777777" w:rsidR="00C062FF" w:rsidRDefault="00C062FF">
            <w:pPr>
              <w:pStyle w:val="TableParagraph"/>
              <w:rPr>
                <w:sz w:val="16"/>
              </w:rPr>
            </w:pPr>
          </w:p>
        </w:tc>
        <w:tc>
          <w:tcPr>
            <w:tcW w:w="490" w:type="dxa"/>
          </w:tcPr>
          <w:p w14:paraId="6A42CB78" w14:textId="77777777" w:rsidR="00C062FF" w:rsidRDefault="00C062FF">
            <w:pPr>
              <w:pStyle w:val="TableParagraph"/>
              <w:rPr>
                <w:sz w:val="16"/>
              </w:rPr>
            </w:pPr>
          </w:p>
        </w:tc>
        <w:tc>
          <w:tcPr>
            <w:tcW w:w="490" w:type="dxa"/>
          </w:tcPr>
          <w:p w14:paraId="6A42CB79" w14:textId="77777777" w:rsidR="00C062FF" w:rsidRDefault="00C062FF">
            <w:pPr>
              <w:pStyle w:val="TableParagraph"/>
              <w:rPr>
                <w:sz w:val="16"/>
              </w:rPr>
            </w:pPr>
          </w:p>
        </w:tc>
        <w:tc>
          <w:tcPr>
            <w:tcW w:w="665" w:type="dxa"/>
          </w:tcPr>
          <w:p w14:paraId="6A42CB7A" w14:textId="77777777" w:rsidR="00C062FF" w:rsidRDefault="00C062FF">
            <w:pPr>
              <w:pStyle w:val="TableParagraph"/>
              <w:rPr>
                <w:sz w:val="16"/>
              </w:rPr>
            </w:pPr>
          </w:p>
        </w:tc>
        <w:tc>
          <w:tcPr>
            <w:tcW w:w="486" w:type="dxa"/>
          </w:tcPr>
          <w:p w14:paraId="6A42CB7B" w14:textId="77777777" w:rsidR="00C062FF" w:rsidRDefault="00C062FF">
            <w:pPr>
              <w:pStyle w:val="TableParagraph"/>
              <w:rPr>
                <w:sz w:val="16"/>
              </w:rPr>
            </w:pPr>
          </w:p>
        </w:tc>
        <w:tc>
          <w:tcPr>
            <w:tcW w:w="770" w:type="dxa"/>
          </w:tcPr>
          <w:p w14:paraId="6A42CB7C" w14:textId="77777777" w:rsidR="00C062FF" w:rsidRDefault="00C062FF">
            <w:pPr>
              <w:pStyle w:val="TableParagraph"/>
              <w:rPr>
                <w:sz w:val="16"/>
              </w:rPr>
            </w:pPr>
          </w:p>
        </w:tc>
        <w:tc>
          <w:tcPr>
            <w:tcW w:w="635" w:type="dxa"/>
          </w:tcPr>
          <w:p w14:paraId="6A42CB7D" w14:textId="77777777" w:rsidR="00C062FF" w:rsidRDefault="00C062FF">
            <w:pPr>
              <w:pStyle w:val="TableParagraph"/>
              <w:rPr>
                <w:sz w:val="16"/>
              </w:rPr>
            </w:pPr>
          </w:p>
        </w:tc>
        <w:tc>
          <w:tcPr>
            <w:tcW w:w="845" w:type="dxa"/>
          </w:tcPr>
          <w:p w14:paraId="6A42CB7E" w14:textId="77777777" w:rsidR="00C062FF" w:rsidRDefault="00C062FF">
            <w:pPr>
              <w:pStyle w:val="TableParagraph"/>
              <w:rPr>
                <w:sz w:val="16"/>
              </w:rPr>
            </w:pPr>
          </w:p>
        </w:tc>
        <w:tc>
          <w:tcPr>
            <w:tcW w:w="741" w:type="dxa"/>
          </w:tcPr>
          <w:p w14:paraId="6A42CB7F" w14:textId="77777777" w:rsidR="00C062FF" w:rsidRDefault="00C062FF">
            <w:pPr>
              <w:pStyle w:val="TableParagraph"/>
              <w:rPr>
                <w:sz w:val="16"/>
              </w:rPr>
            </w:pPr>
          </w:p>
        </w:tc>
      </w:tr>
      <w:tr w:rsidR="00C062FF" w14:paraId="6A42CB8C" w14:textId="77777777">
        <w:trPr>
          <w:trHeight w:val="230"/>
        </w:trPr>
        <w:tc>
          <w:tcPr>
            <w:tcW w:w="465" w:type="dxa"/>
          </w:tcPr>
          <w:p w14:paraId="6A42CB81" w14:textId="77777777" w:rsidR="00C062FF" w:rsidRDefault="004E3078">
            <w:pPr>
              <w:pStyle w:val="TableParagraph"/>
              <w:spacing w:line="204" w:lineRule="exact"/>
              <w:ind w:left="110"/>
              <w:rPr>
                <w:sz w:val="18"/>
              </w:rPr>
            </w:pPr>
            <w:r>
              <w:rPr>
                <w:sz w:val="18"/>
              </w:rPr>
              <w:t>7</w:t>
            </w:r>
          </w:p>
        </w:tc>
        <w:tc>
          <w:tcPr>
            <w:tcW w:w="790" w:type="dxa"/>
          </w:tcPr>
          <w:p w14:paraId="6A42CB82" w14:textId="77777777" w:rsidR="00C062FF" w:rsidRDefault="00C062FF">
            <w:pPr>
              <w:pStyle w:val="TableParagraph"/>
              <w:rPr>
                <w:sz w:val="16"/>
              </w:rPr>
            </w:pPr>
          </w:p>
        </w:tc>
        <w:tc>
          <w:tcPr>
            <w:tcW w:w="2957" w:type="dxa"/>
          </w:tcPr>
          <w:p w14:paraId="6A42CB83" w14:textId="77777777" w:rsidR="00C062FF" w:rsidRDefault="00C062FF">
            <w:pPr>
              <w:pStyle w:val="TableParagraph"/>
              <w:rPr>
                <w:sz w:val="16"/>
              </w:rPr>
            </w:pPr>
          </w:p>
        </w:tc>
        <w:tc>
          <w:tcPr>
            <w:tcW w:w="490" w:type="dxa"/>
          </w:tcPr>
          <w:p w14:paraId="6A42CB84" w14:textId="77777777" w:rsidR="00C062FF" w:rsidRDefault="00C062FF">
            <w:pPr>
              <w:pStyle w:val="TableParagraph"/>
              <w:rPr>
                <w:sz w:val="16"/>
              </w:rPr>
            </w:pPr>
          </w:p>
        </w:tc>
        <w:tc>
          <w:tcPr>
            <w:tcW w:w="490" w:type="dxa"/>
          </w:tcPr>
          <w:p w14:paraId="6A42CB85" w14:textId="77777777" w:rsidR="00C062FF" w:rsidRDefault="00C062FF">
            <w:pPr>
              <w:pStyle w:val="TableParagraph"/>
              <w:rPr>
                <w:sz w:val="16"/>
              </w:rPr>
            </w:pPr>
          </w:p>
        </w:tc>
        <w:tc>
          <w:tcPr>
            <w:tcW w:w="665" w:type="dxa"/>
          </w:tcPr>
          <w:p w14:paraId="6A42CB86" w14:textId="77777777" w:rsidR="00C062FF" w:rsidRDefault="00C062FF">
            <w:pPr>
              <w:pStyle w:val="TableParagraph"/>
              <w:rPr>
                <w:sz w:val="16"/>
              </w:rPr>
            </w:pPr>
          </w:p>
        </w:tc>
        <w:tc>
          <w:tcPr>
            <w:tcW w:w="486" w:type="dxa"/>
          </w:tcPr>
          <w:p w14:paraId="6A42CB87" w14:textId="77777777" w:rsidR="00C062FF" w:rsidRDefault="00C062FF">
            <w:pPr>
              <w:pStyle w:val="TableParagraph"/>
              <w:rPr>
                <w:sz w:val="16"/>
              </w:rPr>
            </w:pPr>
          </w:p>
        </w:tc>
        <w:tc>
          <w:tcPr>
            <w:tcW w:w="770" w:type="dxa"/>
          </w:tcPr>
          <w:p w14:paraId="6A42CB88" w14:textId="77777777" w:rsidR="00C062FF" w:rsidRDefault="00C062FF">
            <w:pPr>
              <w:pStyle w:val="TableParagraph"/>
              <w:rPr>
                <w:sz w:val="16"/>
              </w:rPr>
            </w:pPr>
          </w:p>
        </w:tc>
        <w:tc>
          <w:tcPr>
            <w:tcW w:w="635" w:type="dxa"/>
          </w:tcPr>
          <w:p w14:paraId="6A42CB89" w14:textId="77777777" w:rsidR="00C062FF" w:rsidRDefault="00C062FF">
            <w:pPr>
              <w:pStyle w:val="TableParagraph"/>
              <w:rPr>
                <w:sz w:val="16"/>
              </w:rPr>
            </w:pPr>
          </w:p>
        </w:tc>
        <w:tc>
          <w:tcPr>
            <w:tcW w:w="845" w:type="dxa"/>
          </w:tcPr>
          <w:p w14:paraId="6A42CB8A" w14:textId="77777777" w:rsidR="00C062FF" w:rsidRDefault="00C062FF">
            <w:pPr>
              <w:pStyle w:val="TableParagraph"/>
              <w:rPr>
                <w:sz w:val="16"/>
              </w:rPr>
            </w:pPr>
          </w:p>
        </w:tc>
        <w:tc>
          <w:tcPr>
            <w:tcW w:w="741" w:type="dxa"/>
          </w:tcPr>
          <w:p w14:paraId="6A42CB8B" w14:textId="77777777" w:rsidR="00C062FF" w:rsidRDefault="00C062FF">
            <w:pPr>
              <w:pStyle w:val="TableParagraph"/>
              <w:rPr>
                <w:sz w:val="16"/>
              </w:rPr>
            </w:pPr>
          </w:p>
        </w:tc>
      </w:tr>
      <w:tr w:rsidR="00C062FF" w14:paraId="6A42CB98" w14:textId="77777777">
        <w:trPr>
          <w:trHeight w:val="230"/>
        </w:trPr>
        <w:tc>
          <w:tcPr>
            <w:tcW w:w="465" w:type="dxa"/>
          </w:tcPr>
          <w:p w14:paraId="6A42CB8D" w14:textId="77777777" w:rsidR="00C062FF" w:rsidRDefault="004E3078">
            <w:pPr>
              <w:pStyle w:val="TableParagraph"/>
              <w:spacing w:line="204" w:lineRule="exact"/>
              <w:ind w:left="110"/>
              <w:rPr>
                <w:sz w:val="18"/>
              </w:rPr>
            </w:pPr>
            <w:r>
              <w:rPr>
                <w:sz w:val="18"/>
              </w:rPr>
              <w:t>8</w:t>
            </w:r>
          </w:p>
        </w:tc>
        <w:tc>
          <w:tcPr>
            <w:tcW w:w="790" w:type="dxa"/>
          </w:tcPr>
          <w:p w14:paraId="6A42CB8E" w14:textId="77777777" w:rsidR="00C062FF" w:rsidRDefault="00C062FF">
            <w:pPr>
              <w:pStyle w:val="TableParagraph"/>
              <w:rPr>
                <w:sz w:val="16"/>
              </w:rPr>
            </w:pPr>
          </w:p>
        </w:tc>
        <w:tc>
          <w:tcPr>
            <w:tcW w:w="2957" w:type="dxa"/>
          </w:tcPr>
          <w:p w14:paraId="6A42CB8F" w14:textId="77777777" w:rsidR="00C062FF" w:rsidRDefault="00C062FF">
            <w:pPr>
              <w:pStyle w:val="TableParagraph"/>
              <w:rPr>
                <w:sz w:val="16"/>
              </w:rPr>
            </w:pPr>
          </w:p>
        </w:tc>
        <w:tc>
          <w:tcPr>
            <w:tcW w:w="490" w:type="dxa"/>
          </w:tcPr>
          <w:p w14:paraId="6A42CB90" w14:textId="77777777" w:rsidR="00C062FF" w:rsidRDefault="00C062FF">
            <w:pPr>
              <w:pStyle w:val="TableParagraph"/>
              <w:rPr>
                <w:sz w:val="16"/>
              </w:rPr>
            </w:pPr>
          </w:p>
        </w:tc>
        <w:tc>
          <w:tcPr>
            <w:tcW w:w="490" w:type="dxa"/>
          </w:tcPr>
          <w:p w14:paraId="6A42CB91" w14:textId="77777777" w:rsidR="00C062FF" w:rsidRDefault="00C062FF">
            <w:pPr>
              <w:pStyle w:val="TableParagraph"/>
              <w:rPr>
                <w:sz w:val="16"/>
              </w:rPr>
            </w:pPr>
          </w:p>
        </w:tc>
        <w:tc>
          <w:tcPr>
            <w:tcW w:w="665" w:type="dxa"/>
          </w:tcPr>
          <w:p w14:paraId="6A42CB92" w14:textId="77777777" w:rsidR="00C062FF" w:rsidRDefault="00C062FF">
            <w:pPr>
              <w:pStyle w:val="TableParagraph"/>
              <w:rPr>
                <w:sz w:val="16"/>
              </w:rPr>
            </w:pPr>
          </w:p>
        </w:tc>
        <w:tc>
          <w:tcPr>
            <w:tcW w:w="486" w:type="dxa"/>
          </w:tcPr>
          <w:p w14:paraId="6A42CB93" w14:textId="77777777" w:rsidR="00C062FF" w:rsidRDefault="00C062FF">
            <w:pPr>
              <w:pStyle w:val="TableParagraph"/>
              <w:rPr>
                <w:sz w:val="16"/>
              </w:rPr>
            </w:pPr>
          </w:p>
        </w:tc>
        <w:tc>
          <w:tcPr>
            <w:tcW w:w="770" w:type="dxa"/>
          </w:tcPr>
          <w:p w14:paraId="6A42CB94" w14:textId="77777777" w:rsidR="00C062FF" w:rsidRDefault="00C062FF">
            <w:pPr>
              <w:pStyle w:val="TableParagraph"/>
              <w:rPr>
                <w:sz w:val="16"/>
              </w:rPr>
            </w:pPr>
          </w:p>
        </w:tc>
        <w:tc>
          <w:tcPr>
            <w:tcW w:w="635" w:type="dxa"/>
          </w:tcPr>
          <w:p w14:paraId="6A42CB95" w14:textId="77777777" w:rsidR="00C062FF" w:rsidRDefault="00C062FF">
            <w:pPr>
              <w:pStyle w:val="TableParagraph"/>
              <w:rPr>
                <w:sz w:val="16"/>
              </w:rPr>
            </w:pPr>
          </w:p>
        </w:tc>
        <w:tc>
          <w:tcPr>
            <w:tcW w:w="845" w:type="dxa"/>
          </w:tcPr>
          <w:p w14:paraId="6A42CB96" w14:textId="77777777" w:rsidR="00C062FF" w:rsidRDefault="00C062FF">
            <w:pPr>
              <w:pStyle w:val="TableParagraph"/>
              <w:rPr>
                <w:sz w:val="16"/>
              </w:rPr>
            </w:pPr>
          </w:p>
        </w:tc>
        <w:tc>
          <w:tcPr>
            <w:tcW w:w="741" w:type="dxa"/>
          </w:tcPr>
          <w:p w14:paraId="6A42CB97" w14:textId="77777777" w:rsidR="00C062FF" w:rsidRDefault="00C062FF">
            <w:pPr>
              <w:pStyle w:val="TableParagraph"/>
              <w:rPr>
                <w:sz w:val="16"/>
              </w:rPr>
            </w:pPr>
          </w:p>
        </w:tc>
      </w:tr>
      <w:tr w:rsidR="00C062FF" w14:paraId="6A42CBA4" w14:textId="77777777">
        <w:trPr>
          <w:trHeight w:val="230"/>
        </w:trPr>
        <w:tc>
          <w:tcPr>
            <w:tcW w:w="465" w:type="dxa"/>
          </w:tcPr>
          <w:p w14:paraId="6A42CB99" w14:textId="77777777" w:rsidR="00C062FF" w:rsidRDefault="004E3078">
            <w:pPr>
              <w:pStyle w:val="TableParagraph"/>
              <w:spacing w:line="204" w:lineRule="exact"/>
              <w:ind w:left="110"/>
              <w:rPr>
                <w:sz w:val="18"/>
              </w:rPr>
            </w:pPr>
            <w:r>
              <w:rPr>
                <w:sz w:val="18"/>
              </w:rPr>
              <w:t>9</w:t>
            </w:r>
          </w:p>
        </w:tc>
        <w:tc>
          <w:tcPr>
            <w:tcW w:w="790" w:type="dxa"/>
          </w:tcPr>
          <w:p w14:paraId="6A42CB9A" w14:textId="77777777" w:rsidR="00C062FF" w:rsidRDefault="00C062FF">
            <w:pPr>
              <w:pStyle w:val="TableParagraph"/>
              <w:rPr>
                <w:sz w:val="16"/>
              </w:rPr>
            </w:pPr>
          </w:p>
        </w:tc>
        <w:tc>
          <w:tcPr>
            <w:tcW w:w="2957" w:type="dxa"/>
          </w:tcPr>
          <w:p w14:paraId="6A42CB9B" w14:textId="77777777" w:rsidR="00C062FF" w:rsidRDefault="00C062FF">
            <w:pPr>
              <w:pStyle w:val="TableParagraph"/>
              <w:rPr>
                <w:sz w:val="16"/>
              </w:rPr>
            </w:pPr>
          </w:p>
        </w:tc>
        <w:tc>
          <w:tcPr>
            <w:tcW w:w="490" w:type="dxa"/>
          </w:tcPr>
          <w:p w14:paraId="6A42CB9C" w14:textId="77777777" w:rsidR="00C062FF" w:rsidRDefault="00C062FF">
            <w:pPr>
              <w:pStyle w:val="TableParagraph"/>
              <w:rPr>
                <w:sz w:val="16"/>
              </w:rPr>
            </w:pPr>
          </w:p>
        </w:tc>
        <w:tc>
          <w:tcPr>
            <w:tcW w:w="490" w:type="dxa"/>
          </w:tcPr>
          <w:p w14:paraId="6A42CB9D" w14:textId="77777777" w:rsidR="00C062FF" w:rsidRDefault="00C062FF">
            <w:pPr>
              <w:pStyle w:val="TableParagraph"/>
              <w:rPr>
                <w:sz w:val="16"/>
              </w:rPr>
            </w:pPr>
          </w:p>
        </w:tc>
        <w:tc>
          <w:tcPr>
            <w:tcW w:w="665" w:type="dxa"/>
          </w:tcPr>
          <w:p w14:paraId="6A42CB9E" w14:textId="77777777" w:rsidR="00C062FF" w:rsidRDefault="00C062FF">
            <w:pPr>
              <w:pStyle w:val="TableParagraph"/>
              <w:rPr>
                <w:sz w:val="16"/>
              </w:rPr>
            </w:pPr>
          </w:p>
        </w:tc>
        <w:tc>
          <w:tcPr>
            <w:tcW w:w="486" w:type="dxa"/>
          </w:tcPr>
          <w:p w14:paraId="6A42CB9F" w14:textId="77777777" w:rsidR="00C062FF" w:rsidRDefault="00C062FF">
            <w:pPr>
              <w:pStyle w:val="TableParagraph"/>
              <w:rPr>
                <w:sz w:val="16"/>
              </w:rPr>
            </w:pPr>
          </w:p>
        </w:tc>
        <w:tc>
          <w:tcPr>
            <w:tcW w:w="770" w:type="dxa"/>
          </w:tcPr>
          <w:p w14:paraId="6A42CBA0" w14:textId="77777777" w:rsidR="00C062FF" w:rsidRDefault="00C062FF">
            <w:pPr>
              <w:pStyle w:val="TableParagraph"/>
              <w:rPr>
                <w:sz w:val="16"/>
              </w:rPr>
            </w:pPr>
          </w:p>
        </w:tc>
        <w:tc>
          <w:tcPr>
            <w:tcW w:w="635" w:type="dxa"/>
          </w:tcPr>
          <w:p w14:paraId="6A42CBA1" w14:textId="77777777" w:rsidR="00C062FF" w:rsidRDefault="00C062FF">
            <w:pPr>
              <w:pStyle w:val="TableParagraph"/>
              <w:rPr>
                <w:sz w:val="16"/>
              </w:rPr>
            </w:pPr>
          </w:p>
        </w:tc>
        <w:tc>
          <w:tcPr>
            <w:tcW w:w="845" w:type="dxa"/>
          </w:tcPr>
          <w:p w14:paraId="6A42CBA2" w14:textId="77777777" w:rsidR="00C062FF" w:rsidRDefault="00C062FF">
            <w:pPr>
              <w:pStyle w:val="TableParagraph"/>
              <w:rPr>
                <w:sz w:val="16"/>
              </w:rPr>
            </w:pPr>
          </w:p>
        </w:tc>
        <w:tc>
          <w:tcPr>
            <w:tcW w:w="741" w:type="dxa"/>
          </w:tcPr>
          <w:p w14:paraId="6A42CBA3" w14:textId="77777777" w:rsidR="00C062FF" w:rsidRDefault="00C062FF">
            <w:pPr>
              <w:pStyle w:val="TableParagraph"/>
              <w:rPr>
                <w:sz w:val="16"/>
              </w:rPr>
            </w:pPr>
          </w:p>
        </w:tc>
      </w:tr>
      <w:tr w:rsidR="00C062FF" w14:paraId="6A42CBB0" w14:textId="77777777">
        <w:trPr>
          <w:trHeight w:val="230"/>
        </w:trPr>
        <w:tc>
          <w:tcPr>
            <w:tcW w:w="465" w:type="dxa"/>
          </w:tcPr>
          <w:p w14:paraId="6A42CBA5" w14:textId="77777777" w:rsidR="00C062FF" w:rsidRDefault="004E3078">
            <w:pPr>
              <w:pStyle w:val="TableParagraph"/>
              <w:spacing w:line="204" w:lineRule="exact"/>
              <w:ind w:left="110"/>
              <w:rPr>
                <w:sz w:val="18"/>
              </w:rPr>
            </w:pPr>
            <w:r>
              <w:rPr>
                <w:sz w:val="18"/>
              </w:rPr>
              <w:t>10</w:t>
            </w:r>
          </w:p>
        </w:tc>
        <w:tc>
          <w:tcPr>
            <w:tcW w:w="790" w:type="dxa"/>
          </w:tcPr>
          <w:p w14:paraId="6A42CBA6" w14:textId="77777777" w:rsidR="00C062FF" w:rsidRDefault="00C062FF">
            <w:pPr>
              <w:pStyle w:val="TableParagraph"/>
              <w:rPr>
                <w:sz w:val="16"/>
              </w:rPr>
            </w:pPr>
          </w:p>
        </w:tc>
        <w:tc>
          <w:tcPr>
            <w:tcW w:w="2957" w:type="dxa"/>
          </w:tcPr>
          <w:p w14:paraId="6A42CBA7" w14:textId="77777777" w:rsidR="00C062FF" w:rsidRDefault="00C062FF">
            <w:pPr>
              <w:pStyle w:val="TableParagraph"/>
              <w:rPr>
                <w:sz w:val="16"/>
              </w:rPr>
            </w:pPr>
          </w:p>
        </w:tc>
        <w:tc>
          <w:tcPr>
            <w:tcW w:w="490" w:type="dxa"/>
          </w:tcPr>
          <w:p w14:paraId="6A42CBA8" w14:textId="77777777" w:rsidR="00C062FF" w:rsidRDefault="00C062FF">
            <w:pPr>
              <w:pStyle w:val="TableParagraph"/>
              <w:rPr>
                <w:sz w:val="16"/>
              </w:rPr>
            </w:pPr>
          </w:p>
        </w:tc>
        <w:tc>
          <w:tcPr>
            <w:tcW w:w="490" w:type="dxa"/>
          </w:tcPr>
          <w:p w14:paraId="6A42CBA9" w14:textId="77777777" w:rsidR="00C062FF" w:rsidRDefault="00C062FF">
            <w:pPr>
              <w:pStyle w:val="TableParagraph"/>
              <w:rPr>
                <w:sz w:val="16"/>
              </w:rPr>
            </w:pPr>
          </w:p>
        </w:tc>
        <w:tc>
          <w:tcPr>
            <w:tcW w:w="665" w:type="dxa"/>
          </w:tcPr>
          <w:p w14:paraId="6A42CBAA" w14:textId="77777777" w:rsidR="00C062FF" w:rsidRDefault="00C062FF">
            <w:pPr>
              <w:pStyle w:val="TableParagraph"/>
              <w:rPr>
                <w:sz w:val="16"/>
              </w:rPr>
            </w:pPr>
          </w:p>
        </w:tc>
        <w:tc>
          <w:tcPr>
            <w:tcW w:w="486" w:type="dxa"/>
          </w:tcPr>
          <w:p w14:paraId="6A42CBAB" w14:textId="77777777" w:rsidR="00C062FF" w:rsidRDefault="00C062FF">
            <w:pPr>
              <w:pStyle w:val="TableParagraph"/>
              <w:rPr>
                <w:sz w:val="16"/>
              </w:rPr>
            </w:pPr>
          </w:p>
        </w:tc>
        <w:tc>
          <w:tcPr>
            <w:tcW w:w="770" w:type="dxa"/>
          </w:tcPr>
          <w:p w14:paraId="6A42CBAC" w14:textId="77777777" w:rsidR="00C062FF" w:rsidRDefault="00C062FF">
            <w:pPr>
              <w:pStyle w:val="TableParagraph"/>
              <w:rPr>
                <w:sz w:val="16"/>
              </w:rPr>
            </w:pPr>
          </w:p>
        </w:tc>
        <w:tc>
          <w:tcPr>
            <w:tcW w:w="635" w:type="dxa"/>
          </w:tcPr>
          <w:p w14:paraId="6A42CBAD" w14:textId="77777777" w:rsidR="00C062FF" w:rsidRDefault="00C062FF">
            <w:pPr>
              <w:pStyle w:val="TableParagraph"/>
              <w:rPr>
                <w:sz w:val="16"/>
              </w:rPr>
            </w:pPr>
          </w:p>
        </w:tc>
        <w:tc>
          <w:tcPr>
            <w:tcW w:w="845" w:type="dxa"/>
          </w:tcPr>
          <w:p w14:paraId="6A42CBAE" w14:textId="77777777" w:rsidR="00C062FF" w:rsidRDefault="00C062FF">
            <w:pPr>
              <w:pStyle w:val="TableParagraph"/>
              <w:rPr>
                <w:sz w:val="16"/>
              </w:rPr>
            </w:pPr>
          </w:p>
        </w:tc>
        <w:tc>
          <w:tcPr>
            <w:tcW w:w="741" w:type="dxa"/>
          </w:tcPr>
          <w:p w14:paraId="6A42CBAF" w14:textId="77777777" w:rsidR="00C062FF" w:rsidRDefault="00C062FF">
            <w:pPr>
              <w:pStyle w:val="TableParagraph"/>
              <w:rPr>
                <w:sz w:val="16"/>
              </w:rPr>
            </w:pPr>
          </w:p>
        </w:tc>
      </w:tr>
      <w:tr w:rsidR="00C062FF" w14:paraId="6A42CBBC" w14:textId="77777777">
        <w:trPr>
          <w:trHeight w:val="230"/>
        </w:trPr>
        <w:tc>
          <w:tcPr>
            <w:tcW w:w="465" w:type="dxa"/>
          </w:tcPr>
          <w:p w14:paraId="6A42CBB1" w14:textId="77777777" w:rsidR="00C062FF" w:rsidRDefault="004E3078">
            <w:pPr>
              <w:pStyle w:val="TableParagraph"/>
              <w:spacing w:line="204" w:lineRule="exact"/>
              <w:ind w:left="110"/>
              <w:rPr>
                <w:sz w:val="18"/>
              </w:rPr>
            </w:pPr>
            <w:r>
              <w:rPr>
                <w:sz w:val="18"/>
              </w:rPr>
              <w:t>…</w:t>
            </w:r>
          </w:p>
        </w:tc>
        <w:tc>
          <w:tcPr>
            <w:tcW w:w="790" w:type="dxa"/>
          </w:tcPr>
          <w:p w14:paraId="6A42CBB2" w14:textId="77777777" w:rsidR="00C062FF" w:rsidRDefault="00C062FF">
            <w:pPr>
              <w:pStyle w:val="TableParagraph"/>
              <w:rPr>
                <w:sz w:val="16"/>
              </w:rPr>
            </w:pPr>
          </w:p>
        </w:tc>
        <w:tc>
          <w:tcPr>
            <w:tcW w:w="2957" w:type="dxa"/>
          </w:tcPr>
          <w:p w14:paraId="6A42CBB3" w14:textId="77777777" w:rsidR="00C062FF" w:rsidRDefault="00C062FF">
            <w:pPr>
              <w:pStyle w:val="TableParagraph"/>
              <w:rPr>
                <w:sz w:val="16"/>
              </w:rPr>
            </w:pPr>
          </w:p>
        </w:tc>
        <w:tc>
          <w:tcPr>
            <w:tcW w:w="490" w:type="dxa"/>
          </w:tcPr>
          <w:p w14:paraId="6A42CBB4" w14:textId="77777777" w:rsidR="00C062FF" w:rsidRDefault="00C062FF">
            <w:pPr>
              <w:pStyle w:val="TableParagraph"/>
              <w:rPr>
                <w:sz w:val="16"/>
              </w:rPr>
            </w:pPr>
          </w:p>
        </w:tc>
        <w:tc>
          <w:tcPr>
            <w:tcW w:w="490" w:type="dxa"/>
          </w:tcPr>
          <w:p w14:paraId="6A42CBB5" w14:textId="77777777" w:rsidR="00C062FF" w:rsidRDefault="00C062FF">
            <w:pPr>
              <w:pStyle w:val="TableParagraph"/>
              <w:rPr>
                <w:sz w:val="16"/>
              </w:rPr>
            </w:pPr>
          </w:p>
        </w:tc>
        <w:tc>
          <w:tcPr>
            <w:tcW w:w="665" w:type="dxa"/>
          </w:tcPr>
          <w:p w14:paraId="6A42CBB6" w14:textId="77777777" w:rsidR="00C062FF" w:rsidRDefault="00C062FF">
            <w:pPr>
              <w:pStyle w:val="TableParagraph"/>
              <w:rPr>
                <w:sz w:val="16"/>
              </w:rPr>
            </w:pPr>
          </w:p>
        </w:tc>
        <w:tc>
          <w:tcPr>
            <w:tcW w:w="486" w:type="dxa"/>
          </w:tcPr>
          <w:p w14:paraId="6A42CBB7" w14:textId="77777777" w:rsidR="00C062FF" w:rsidRDefault="00C062FF">
            <w:pPr>
              <w:pStyle w:val="TableParagraph"/>
              <w:rPr>
                <w:sz w:val="16"/>
              </w:rPr>
            </w:pPr>
          </w:p>
        </w:tc>
        <w:tc>
          <w:tcPr>
            <w:tcW w:w="770" w:type="dxa"/>
          </w:tcPr>
          <w:p w14:paraId="6A42CBB8" w14:textId="77777777" w:rsidR="00C062FF" w:rsidRDefault="00C062FF">
            <w:pPr>
              <w:pStyle w:val="TableParagraph"/>
              <w:rPr>
                <w:sz w:val="16"/>
              </w:rPr>
            </w:pPr>
          </w:p>
        </w:tc>
        <w:tc>
          <w:tcPr>
            <w:tcW w:w="635" w:type="dxa"/>
          </w:tcPr>
          <w:p w14:paraId="6A42CBB9" w14:textId="77777777" w:rsidR="00C062FF" w:rsidRDefault="00C062FF">
            <w:pPr>
              <w:pStyle w:val="TableParagraph"/>
              <w:rPr>
                <w:sz w:val="16"/>
              </w:rPr>
            </w:pPr>
          </w:p>
        </w:tc>
        <w:tc>
          <w:tcPr>
            <w:tcW w:w="845" w:type="dxa"/>
          </w:tcPr>
          <w:p w14:paraId="6A42CBBA" w14:textId="77777777" w:rsidR="00C062FF" w:rsidRDefault="00C062FF">
            <w:pPr>
              <w:pStyle w:val="TableParagraph"/>
              <w:rPr>
                <w:sz w:val="16"/>
              </w:rPr>
            </w:pPr>
          </w:p>
        </w:tc>
        <w:tc>
          <w:tcPr>
            <w:tcW w:w="741" w:type="dxa"/>
          </w:tcPr>
          <w:p w14:paraId="6A42CBBB" w14:textId="77777777" w:rsidR="00C062FF" w:rsidRDefault="00C062FF">
            <w:pPr>
              <w:pStyle w:val="TableParagraph"/>
              <w:rPr>
                <w:sz w:val="16"/>
              </w:rPr>
            </w:pPr>
          </w:p>
        </w:tc>
      </w:tr>
      <w:tr w:rsidR="00C062FF" w14:paraId="6A42CBC8" w14:textId="77777777">
        <w:trPr>
          <w:trHeight w:val="230"/>
        </w:trPr>
        <w:tc>
          <w:tcPr>
            <w:tcW w:w="465" w:type="dxa"/>
          </w:tcPr>
          <w:p w14:paraId="6A42CBBD" w14:textId="77777777" w:rsidR="00C062FF" w:rsidRDefault="004E3078">
            <w:pPr>
              <w:pStyle w:val="TableParagraph"/>
              <w:spacing w:line="204" w:lineRule="exact"/>
              <w:ind w:left="110"/>
              <w:rPr>
                <w:sz w:val="18"/>
              </w:rPr>
            </w:pPr>
            <w:r>
              <w:rPr>
                <w:sz w:val="18"/>
              </w:rPr>
              <w:t>…</w:t>
            </w:r>
          </w:p>
        </w:tc>
        <w:tc>
          <w:tcPr>
            <w:tcW w:w="790" w:type="dxa"/>
          </w:tcPr>
          <w:p w14:paraId="6A42CBBE" w14:textId="77777777" w:rsidR="00C062FF" w:rsidRDefault="00C062FF">
            <w:pPr>
              <w:pStyle w:val="TableParagraph"/>
              <w:rPr>
                <w:sz w:val="16"/>
              </w:rPr>
            </w:pPr>
          </w:p>
        </w:tc>
        <w:tc>
          <w:tcPr>
            <w:tcW w:w="2957" w:type="dxa"/>
          </w:tcPr>
          <w:p w14:paraId="6A42CBBF" w14:textId="77777777" w:rsidR="00C062FF" w:rsidRDefault="00C062FF">
            <w:pPr>
              <w:pStyle w:val="TableParagraph"/>
              <w:rPr>
                <w:sz w:val="16"/>
              </w:rPr>
            </w:pPr>
          </w:p>
        </w:tc>
        <w:tc>
          <w:tcPr>
            <w:tcW w:w="490" w:type="dxa"/>
          </w:tcPr>
          <w:p w14:paraId="6A42CBC0" w14:textId="77777777" w:rsidR="00C062FF" w:rsidRDefault="00C062FF">
            <w:pPr>
              <w:pStyle w:val="TableParagraph"/>
              <w:rPr>
                <w:sz w:val="16"/>
              </w:rPr>
            </w:pPr>
          </w:p>
        </w:tc>
        <w:tc>
          <w:tcPr>
            <w:tcW w:w="490" w:type="dxa"/>
          </w:tcPr>
          <w:p w14:paraId="6A42CBC1" w14:textId="77777777" w:rsidR="00C062FF" w:rsidRDefault="00C062FF">
            <w:pPr>
              <w:pStyle w:val="TableParagraph"/>
              <w:rPr>
                <w:sz w:val="16"/>
              </w:rPr>
            </w:pPr>
          </w:p>
        </w:tc>
        <w:tc>
          <w:tcPr>
            <w:tcW w:w="665" w:type="dxa"/>
          </w:tcPr>
          <w:p w14:paraId="6A42CBC2" w14:textId="77777777" w:rsidR="00C062FF" w:rsidRDefault="00C062FF">
            <w:pPr>
              <w:pStyle w:val="TableParagraph"/>
              <w:rPr>
                <w:sz w:val="16"/>
              </w:rPr>
            </w:pPr>
          </w:p>
        </w:tc>
        <w:tc>
          <w:tcPr>
            <w:tcW w:w="486" w:type="dxa"/>
          </w:tcPr>
          <w:p w14:paraId="6A42CBC3" w14:textId="77777777" w:rsidR="00C062FF" w:rsidRDefault="00C062FF">
            <w:pPr>
              <w:pStyle w:val="TableParagraph"/>
              <w:rPr>
                <w:sz w:val="16"/>
              </w:rPr>
            </w:pPr>
          </w:p>
        </w:tc>
        <w:tc>
          <w:tcPr>
            <w:tcW w:w="770" w:type="dxa"/>
          </w:tcPr>
          <w:p w14:paraId="6A42CBC4" w14:textId="77777777" w:rsidR="00C062FF" w:rsidRDefault="00C062FF">
            <w:pPr>
              <w:pStyle w:val="TableParagraph"/>
              <w:rPr>
                <w:sz w:val="16"/>
              </w:rPr>
            </w:pPr>
          </w:p>
        </w:tc>
        <w:tc>
          <w:tcPr>
            <w:tcW w:w="635" w:type="dxa"/>
          </w:tcPr>
          <w:p w14:paraId="6A42CBC5" w14:textId="77777777" w:rsidR="00C062FF" w:rsidRDefault="00C062FF">
            <w:pPr>
              <w:pStyle w:val="TableParagraph"/>
              <w:rPr>
                <w:sz w:val="16"/>
              </w:rPr>
            </w:pPr>
          </w:p>
        </w:tc>
        <w:tc>
          <w:tcPr>
            <w:tcW w:w="845" w:type="dxa"/>
          </w:tcPr>
          <w:p w14:paraId="6A42CBC6" w14:textId="77777777" w:rsidR="00C062FF" w:rsidRDefault="00C062FF">
            <w:pPr>
              <w:pStyle w:val="TableParagraph"/>
              <w:rPr>
                <w:sz w:val="16"/>
              </w:rPr>
            </w:pPr>
          </w:p>
        </w:tc>
        <w:tc>
          <w:tcPr>
            <w:tcW w:w="741" w:type="dxa"/>
          </w:tcPr>
          <w:p w14:paraId="6A42CBC7" w14:textId="77777777" w:rsidR="00C062FF" w:rsidRDefault="00C062FF">
            <w:pPr>
              <w:pStyle w:val="TableParagraph"/>
              <w:rPr>
                <w:sz w:val="16"/>
              </w:rPr>
            </w:pPr>
          </w:p>
        </w:tc>
      </w:tr>
    </w:tbl>
    <w:p w14:paraId="6A42CBC9" w14:textId="77777777" w:rsidR="00C062FF" w:rsidRDefault="00C062FF">
      <w:pPr>
        <w:pStyle w:val="GvdeMetni"/>
        <w:spacing w:before="8"/>
        <w:rPr>
          <w:i/>
          <w:sz w:val="21"/>
        </w:rPr>
      </w:pPr>
    </w:p>
    <w:p w14:paraId="6A42CBCA" w14:textId="77777777" w:rsidR="00C062FF" w:rsidRDefault="004E3078">
      <w:pPr>
        <w:tabs>
          <w:tab w:val="left" w:pos="7758"/>
        </w:tabs>
        <w:ind w:left="675"/>
      </w:pPr>
      <w:r>
        <w:t>………………………………….</w:t>
      </w:r>
      <w:r>
        <w:tab/>
        <w:t>Okul</w:t>
      </w:r>
      <w:r>
        <w:rPr>
          <w:spacing w:val="-2"/>
        </w:rPr>
        <w:t xml:space="preserve"> </w:t>
      </w:r>
      <w:r>
        <w:t>Müdürü</w:t>
      </w:r>
    </w:p>
    <w:p w14:paraId="6A42CBCB" w14:textId="77777777" w:rsidR="00C062FF" w:rsidRDefault="004E3078">
      <w:pPr>
        <w:spacing w:before="4" w:line="237" w:lineRule="auto"/>
        <w:ind w:left="1386" w:right="7642"/>
      </w:pPr>
      <w:r>
        <w:t>………………….</w:t>
      </w:r>
    </w:p>
    <w:p w14:paraId="6A42CBCC" w14:textId="77777777" w:rsidR="00C062FF" w:rsidRDefault="004E3078">
      <w:pPr>
        <w:spacing w:line="237" w:lineRule="auto"/>
        <w:ind w:left="1386" w:right="7642"/>
      </w:pPr>
      <w:r>
        <w:t>Almanca Öğretmeni</w:t>
      </w:r>
    </w:p>
    <w:p w14:paraId="6A42CBCD" w14:textId="77777777" w:rsidR="00C062FF" w:rsidRDefault="00C062FF">
      <w:pPr>
        <w:spacing w:line="237" w:lineRule="auto"/>
        <w:sectPr w:rsidR="00C062FF">
          <w:pgSz w:w="11910" w:h="16840"/>
          <w:pgMar w:top="1340" w:right="340" w:bottom="280" w:left="740" w:header="708" w:footer="708" w:gutter="0"/>
          <w:cols w:space="708"/>
        </w:sectPr>
      </w:pPr>
    </w:p>
    <w:p w14:paraId="6A42CBCE" w14:textId="77777777" w:rsidR="00C062FF" w:rsidRDefault="004E3078">
      <w:pPr>
        <w:pStyle w:val="ListeParagraf"/>
        <w:numPr>
          <w:ilvl w:val="0"/>
          <w:numId w:val="4"/>
        </w:numPr>
        <w:tabs>
          <w:tab w:val="left" w:pos="936"/>
        </w:tabs>
        <w:spacing w:before="76"/>
        <w:ind w:hanging="261"/>
        <w:rPr>
          <w:sz w:val="24"/>
        </w:rPr>
      </w:pPr>
      <w:r>
        <w:rPr>
          <w:sz w:val="24"/>
        </w:rPr>
        <w:lastRenderedPageBreak/>
        <w:t>Etkileşimli tahtaların, kaynak sitelerin kullanımı</w:t>
      </w:r>
      <w:r>
        <w:rPr>
          <w:spacing w:val="-5"/>
          <w:sz w:val="24"/>
        </w:rPr>
        <w:t xml:space="preserve"> </w:t>
      </w:r>
      <w:r>
        <w:rPr>
          <w:sz w:val="24"/>
        </w:rPr>
        <w:t>:</w:t>
      </w:r>
    </w:p>
    <w:p w14:paraId="6A42CBCF" w14:textId="521B3A77" w:rsidR="00C062FF" w:rsidRDefault="008F099F">
      <w:pPr>
        <w:pStyle w:val="GvdeMetni"/>
        <w:spacing w:before="4"/>
        <w:ind w:left="675" w:right="970" w:firstLine="600"/>
      </w:pPr>
      <w:r>
        <w:t>yyy</w:t>
      </w:r>
      <w:r w:rsidR="004E3078">
        <w:t xml:space="preserve"> söz alarak: “Başarı durumunun sevindirici olduğunu ancak başarıyı daha da artırmak için derslerin soru-cevap metodunu yabancı dil programlarının uygulanmasında öğrenme-öğretme süreçlerini başarılı kılmak amacıyla, öğretim yöntem ve tekniklerinden yararlanılmalıdır.” dedi.</w:t>
      </w:r>
    </w:p>
    <w:p w14:paraId="6A42CBD0" w14:textId="77777777" w:rsidR="00C062FF" w:rsidRDefault="00C062FF">
      <w:pPr>
        <w:pStyle w:val="GvdeMetni"/>
        <w:spacing w:before="1"/>
      </w:pPr>
    </w:p>
    <w:p w14:paraId="6A42CBD1" w14:textId="77777777" w:rsidR="00C062FF" w:rsidRDefault="004E3078">
      <w:pPr>
        <w:pStyle w:val="GvdeMetni"/>
        <w:spacing w:line="275" w:lineRule="exact"/>
        <w:ind w:left="675"/>
      </w:pPr>
      <w:r>
        <w:t>Öğretim yöntemleri şu şekilde sıralanabilir:</w:t>
      </w:r>
    </w:p>
    <w:p w14:paraId="6A42CBD2" w14:textId="77777777" w:rsidR="00C062FF" w:rsidRDefault="004E3078">
      <w:pPr>
        <w:pStyle w:val="ListeParagraf"/>
        <w:numPr>
          <w:ilvl w:val="0"/>
          <w:numId w:val="3"/>
        </w:numPr>
        <w:tabs>
          <w:tab w:val="left" w:pos="821"/>
        </w:tabs>
        <w:spacing w:line="275" w:lineRule="exact"/>
        <w:ind w:hanging="146"/>
        <w:rPr>
          <w:sz w:val="24"/>
        </w:rPr>
      </w:pPr>
      <w:r>
        <w:rPr>
          <w:sz w:val="24"/>
        </w:rPr>
        <w:t>Anlatma</w:t>
      </w:r>
      <w:r>
        <w:rPr>
          <w:spacing w:val="-10"/>
          <w:sz w:val="24"/>
        </w:rPr>
        <w:t xml:space="preserve"> </w:t>
      </w:r>
      <w:r>
        <w:rPr>
          <w:sz w:val="24"/>
        </w:rPr>
        <w:t>yöntemi</w:t>
      </w:r>
    </w:p>
    <w:p w14:paraId="6A42CBD3" w14:textId="77777777" w:rsidR="00C062FF" w:rsidRDefault="004E3078">
      <w:pPr>
        <w:pStyle w:val="ListeParagraf"/>
        <w:numPr>
          <w:ilvl w:val="0"/>
          <w:numId w:val="3"/>
        </w:numPr>
        <w:tabs>
          <w:tab w:val="left" w:pos="821"/>
        </w:tabs>
        <w:spacing w:line="275" w:lineRule="exact"/>
        <w:ind w:hanging="146"/>
        <w:rPr>
          <w:sz w:val="24"/>
        </w:rPr>
      </w:pPr>
      <w:r>
        <w:rPr>
          <w:sz w:val="24"/>
        </w:rPr>
        <w:t>Tartışma</w:t>
      </w:r>
      <w:r>
        <w:rPr>
          <w:spacing w:val="-8"/>
          <w:sz w:val="24"/>
        </w:rPr>
        <w:t xml:space="preserve"> </w:t>
      </w:r>
      <w:r>
        <w:rPr>
          <w:sz w:val="24"/>
        </w:rPr>
        <w:t>yöntemi</w:t>
      </w:r>
    </w:p>
    <w:p w14:paraId="6A42CBD4" w14:textId="77777777" w:rsidR="00C062FF" w:rsidRDefault="004E3078">
      <w:pPr>
        <w:pStyle w:val="ListeParagraf"/>
        <w:numPr>
          <w:ilvl w:val="0"/>
          <w:numId w:val="3"/>
        </w:numPr>
        <w:tabs>
          <w:tab w:val="left" w:pos="821"/>
        </w:tabs>
        <w:spacing w:line="275" w:lineRule="exact"/>
        <w:ind w:hanging="146"/>
        <w:rPr>
          <w:sz w:val="24"/>
        </w:rPr>
      </w:pPr>
      <w:r>
        <w:rPr>
          <w:sz w:val="24"/>
        </w:rPr>
        <w:t>Örnek olay</w:t>
      </w:r>
      <w:r>
        <w:rPr>
          <w:spacing w:val="-1"/>
          <w:sz w:val="24"/>
        </w:rPr>
        <w:t xml:space="preserve"> </w:t>
      </w:r>
      <w:r>
        <w:rPr>
          <w:sz w:val="24"/>
        </w:rPr>
        <w:t>yöntemi</w:t>
      </w:r>
    </w:p>
    <w:p w14:paraId="6A42CBD5" w14:textId="77777777" w:rsidR="00C062FF" w:rsidRDefault="004E3078">
      <w:pPr>
        <w:pStyle w:val="ListeParagraf"/>
        <w:numPr>
          <w:ilvl w:val="0"/>
          <w:numId w:val="3"/>
        </w:numPr>
        <w:tabs>
          <w:tab w:val="left" w:pos="821"/>
        </w:tabs>
        <w:ind w:hanging="146"/>
        <w:rPr>
          <w:sz w:val="24"/>
        </w:rPr>
      </w:pPr>
      <w:r>
        <w:rPr>
          <w:sz w:val="24"/>
        </w:rPr>
        <w:t>Gösterip yaptırma</w:t>
      </w:r>
      <w:r>
        <w:rPr>
          <w:spacing w:val="-3"/>
          <w:sz w:val="24"/>
        </w:rPr>
        <w:t xml:space="preserve"> </w:t>
      </w:r>
      <w:r>
        <w:rPr>
          <w:sz w:val="24"/>
        </w:rPr>
        <w:t>yöntemi</w:t>
      </w:r>
    </w:p>
    <w:p w14:paraId="6A42CBD6" w14:textId="77777777" w:rsidR="00C062FF" w:rsidRDefault="004E3078">
      <w:pPr>
        <w:pStyle w:val="ListeParagraf"/>
        <w:numPr>
          <w:ilvl w:val="0"/>
          <w:numId w:val="3"/>
        </w:numPr>
        <w:tabs>
          <w:tab w:val="left" w:pos="821"/>
        </w:tabs>
        <w:spacing w:before="4" w:line="275" w:lineRule="exact"/>
        <w:ind w:hanging="146"/>
        <w:rPr>
          <w:sz w:val="24"/>
        </w:rPr>
      </w:pPr>
      <w:r>
        <w:rPr>
          <w:sz w:val="24"/>
        </w:rPr>
        <w:t>Problem çözme</w:t>
      </w:r>
      <w:r>
        <w:rPr>
          <w:spacing w:val="-5"/>
          <w:sz w:val="24"/>
        </w:rPr>
        <w:t xml:space="preserve"> </w:t>
      </w:r>
      <w:r>
        <w:rPr>
          <w:sz w:val="24"/>
        </w:rPr>
        <w:t>yöntemi</w:t>
      </w:r>
    </w:p>
    <w:p w14:paraId="6A42CBD7" w14:textId="77777777" w:rsidR="00C062FF" w:rsidRDefault="004E3078">
      <w:pPr>
        <w:pStyle w:val="ListeParagraf"/>
        <w:numPr>
          <w:ilvl w:val="0"/>
          <w:numId w:val="3"/>
        </w:numPr>
        <w:tabs>
          <w:tab w:val="left" w:pos="821"/>
        </w:tabs>
        <w:spacing w:line="275" w:lineRule="exact"/>
        <w:ind w:hanging="146"/>
        <w:rPr>
          <w:sz w:val="24"/>
        </w:rPr>
      </w:pPr>
      <w:r>
        <w:rPr>
          <w:sz w:val="24"/>
        </w:rPr>
        <w:t>Bireysel çalışma</w:t>
      </w:r>
      <w:r>
        <w:rPr>
          <w:spacing w:val="-5"/>
          <w:sz w:val="24"/>
        </w:rPr>
        <w:t xml:space="preserve"> </w:t>
      </w:r>
      <w:r>
        <w:rPr>
          <w:sz w:val="24"/>
        </w:rPr>
        <w:t>yöntemi</w:t>
      </w:r>
    </w:p>
    <w:p w14:paraId="6A42CBD8" w14:textId="77777777" w:rsidR="00C062FF" w:rsidRDefault="00C062FF">
      <w:pPr>
        <w:pStyle w:val="GvdeMetni"/>
        <w:spacing w:before="9"/>
        <w:rPr>
          <w:sz w:val="23"/>
        </w:rPr>
      </w:pPr>
    </w:p>
    <w:p w14:paraId="6A42CBD9" w14:textId="77777777" w:rsidR="00C062FF" w:rsidRDefault="004E3078">
      <w:pPr>
        <w:pStyle w:val="GvdeMetni"/>
        <w:ind w:left="110" w:right="970" w:firstLine="280"/>
      </w:pPr>
      <w:r>
        <w:t>Yabancı dil öğretiminde öğretim yöntemlerinin yanı sıra kullanılabilecek öğretim teknikleri aşağıdaki gibi sıralanabilir.</w:t>
      </w:r>
    </w:p>
    <w:p w14:paraId="6A42CBDA" w14:textId="77777777" w:rsidR="00C062FF" w:rsidRDefault="00C062FF">
      <w:pPr>
        <w:pStyle w:val="GvdeMetni"/>
        <w:spacing w:before="2"/>
      </w:pPr>
    </w:p>
    <w:p w14:paraId="6A42CBDB" w14:textId="77777777" w:rsidR="00C062FF" w:rsidRDefault="004E3078">
      <w:pPr>
        <w:pStyle w:val="Balk1"/>
        <w:numPr>
          <w:ilvl w:val="0"/>
          <w:numId w:val="3"/>
        </w:numPr>
        <w:tabs>
          <w:tab w:val="left" w:pos="776"/>
        </w:tabs>
        <w:spacing w:before="1"/>
        <w:ind w:left="775" w:hanging="146"/>
      </w:pPr>
      <w:r>
        <w:t>Grupla Öğretim</w:t>
      </w:r>
      <w:r>
        <w:rPr>
          <w:spacing w:val="-1"/>
        </w:rPr>
        <w:t xml:space="preserve"> </w:t>
      </w:r>
      <w:r>
        <w:t>Teknikleri</w:t>
      </w:r>
    </w:p>
    <w:p w14:paraId="6A42CBDC" w14:textId="77777777" w:rsidR="00C062FF" w:rsidRDefault="004E3078">
      <w:pPr>
        <w:pStyle w:val="GvdeMetni"/>
        <w:spacing w:line="275" w:lineRule="exact"/>
        <w:ind w:left="390"/>
      </w:pPr>
      <w:r>
        <w:t xml:space="preserve"> Beyin Fırtınası</w:t>
      </w:r>
    </w:p>
    <w:p w14:paraId="6A42CBDD" w14:textId="77777777" w:rsidR="00C062FF" w:rsidRDefault="004E3078">
      <w:pPr>
        <w:pStyle w:val="GvdeMetni"/>
        <w:spacing w:line="275" w:lineRule="exact"/>
        <w:ind w:left="390"/>
      </w:pPr>
      <w:r>
        <w:t xml:space="preserve"> Gösteri</w:t>
      </w:r>
    </w:p>
    <w:p w14:paraId="6A42CBDE" w14:textId="77777777" w:rsidR="00C062FF" w:rsidRDefault="004E3078">
      <w:pPr>
        <w:pStyle w:val="GvdeMetni"/>
        <w:spacing w:line="275" w:lineRule="exact"/>
        <w:ind w:left="390"/>
      </w:pPr>
      <w:r>
        <w:t xml:space="preserve"> Soru-Cevap</w:t>
      </w:r>
    </w:p>
    <w:p w14:paraId="6A42CBDF" w14:textId="77777777" w:rsidR="00C062FF" w:rsidRDefault="004E3078">
      <w:pPr>
        <w:pStyle w:val="GvdeMetni"/>
        <w:spacing w:before="4" w:line="276" w:lineRule="exact"/>
        <w:ind w:left="390"/>
      </w:pPr>
      <w:r>
        <w:t xml:space="preserve"> Rol Yapma</w:t>
      </w:r>
    </w:p>
    <w:p w14:paraId="6A42CBE0" w14:textId="77777777" w:rsidR="00C062FF" w:rsidRDefault="004E3078">
      <w:pPr>
        <w:pStyle w:val="GvdeMetni"/>
        <w:spacing w:line="275" w:lineRule="exact"/>
        <w:ind w:left="390"/>
      </w:pPr>
      <w:r>
        <w:t xml:space="preserve"> Drama-Yaratıcı Drama</w:t>
      </w:r>
    </w:p>
    <w:p w14:paraId="6A42CBE1" w14:textId="77777777" w:rsidR="00C062FF" w:rsidRDefault="004E3078">
      <w:pPr>
        <w:pStyle w:val="GvdeMetni"/>
        <w:spacing w:line="275" w:lineRule="exact"/>
        <w:ind w:left="390"/>
      </w:pPr>
      <w:r>
        <w:t xml:space="preserve"> Benzetim</w:t>
      </w:r>
    </w:p>
    <w:p w14:paraId="6A42CBE2" w14:textId="77777777" w:rsidR="00C062FF" w:rsidRDefault="004E3078">
      <w:pPr>
        <w:pStyle w:val="GvdeMetni"/>
        <w:spacing w:line="275" w:lineRule="exact"/>
        <w:ind w:left="390"/>
      </w:pPr>
      <w:r>
        <w:t xml:space="preserve"> İkili ve Grup Çalışmaları</w:t>
      </w:r>
    </w:p>
    <w:p w14:paraId="6A42CBE3" w14:textId="77777777" w:rsidR="00C062FF" w:rsidRDefault="004E3078">
      <w:pPr>
        <w:pStyle w:val="GvdeMetni"/>
        <w:spacing w:line="275" w:lineRule="exact"/>
        <w:ind w:left="390"/>
      </w:pPr>
      <w:r>
        <w:t xml:space="preserve"> Eğitsel Oyunlar</w:t>
      </w:r>
    </w:p>
    <w:p w14:paraId="6A42CBE4" w14:textId="77777777" w:rsidR="00C062FF" w:rsidRDefault="00C062FF">
      <w:pPr>
        <w:pStyle w:val="GvdeMetni"/>
        <w:spacing w:before="3"/>
      </w:pPr>
    </w:p>
    <w:p w14:paraId="6A42CBE5" w14:textId="77777777" w:rsidR="00C062FF" w:rsidRDefault="004E3078">
      <w:pPr>
        <w:pStyle w:val="Balk1"/>
        <w:numPr>
          <w:ilvl w:val="0"/>
          <w:numId w:val="3"/>
        </w:numPr>
        <w:tabs>
          <w:tab w:val="left" w:pos="776"/>
        </w:tabs>
        <w:ind w:left="775" w:hanging="146"/>
      </w:pPr>
      <w:r>
        <w:t>Bireysel Öğretim</w:t>
      </w:r>
      <w:r>
        <w:rPr>
          <w:spacing w:val="-3"/>
        </w:rPr>
        <w:t xml:space="preserve"> </w:t>
      </w:r>
      <w:r>
        <w:t>Teknikleri</w:t>
      </w:r>
    </w:p>
    <w:p w14:paraId="6A42CBE6" w14:textId="77777777" w:rsidR="00C062FF" w:rsidRDefault="004E3078">
      <w:pPr>
        <w:pStyle w:val="GvdeMetni"/>
        <w:spacing w:line="275" w:lineRule="exact"/>
        <w:ind w:left="390"/>
      </w:pPr>
      <w:r>
        <w:t xml:space="preserve"> Bireyselleştirilmiş Öğretim</w:t>
      </w:r>
    </w:p>
    <w:p w14:paraId="6A42CBE7" w14:textId="77777777" w:rsidR="00C062FF" w:rsidRDefault="004E3078">
      <w:pPr>
        <w:pStyle w:val="GvdeMetni"/>
        <w:spacing w:line="275" w:lineRule="exact"/>
        <w:ind w:left="390"/>
      </w:pPr>
      <w:r>
        <w:t xml:space="preserve"> Dönüşümlü Günlük Çalışmalar</w:t>
      </w:r>
    </w:p>
    <w:p w14:paraId="6A42CBE8" w14:textId="77777777" w:rsidR="00C062FF" w:rsidRDefault="004E3078">
      <w:pPr>
        <w:pStyle w:val="GvdeMetni"/>
        <w:spacing w:line="275" w:lineRule="exact"/>
        <w:ind w:left="390"/>
      </w:pPr>
      <w:r>
        <w:t xml:space="preserve"> Beceri Geliştirme Çalışmaları</w:t>
      </w:r>
    </w:p>
    <w:p w14:paraId="6A42CBE9" w14:textId="77777777" w:rsidR="00C062FF" w:rsidRDefault="004E3078">
      <w:pPr>
        <w:pStyle w:val="GvdeMetni"/>
        <w:spacing w:line="275" w:lineRule="exact"/>
        <w:ind w:left="390"/>
      </w:pPr>
      <w:r>
        <w:t xml:space="preserve"> Planlı Grup Çalışmaları</w:t>
      </w:r>
    </w:p>
    <w:p w14:paraId="6A42CBEA" w14:textId="77777777" w:rsidR="00C062FF" w:rsidRDefault="004E3078">
      <w:pPr>
        <w:pStyle w:val="GvdeMetni"/>
        <w:spacing w:before="4"/>
        <w:ind w:left="390"/>
      </w:pPr>
      <w:r>
        <w:t xml:space="preserve"> Düzey Geliştirme Çalışmaları</w:t>
      </w:r>
    </w:p>
    <w:p w14:paraId="6A42CBEB" w14:textId="77777777" w:rsidR="00C062FF" w:rsidRDefault="00C062FF">
      <w:pPr>
        <w:pStyle w:val="GvdeMetni"/>
        <w:spacing w:before="9"/>
        <w:rPr>
          <w:sz w:val="23"/>
        </w:rPr>
      </w:pPr>
    </w:p>
    <w:p w14:paraId="6A42CBEC" w14:textId="77777777" w:rsidR="00C062FF" w:rsidRDefault="004E3078">
      <w:pPr>
        <w:pStyle w:val="Balk1"/>
        <w:numPr>
          <w:ilvl w:val="0"/>
          <w:numId w:val="3"/>
        </w:numPr>
        <w:tabs>
          <w:tab w:val="left" w:pos="776"/>
        </w:tabs>
        <w:spacing w:line="276" w:lineRule="exact"/>
        <w:ind w:left="775" w:hanging="146"/>
      </w:pPr>
      <w:r>
        <w:t>Sınıf Dışı Öğretim</w:t>
      </w:r>
      <w:r>
        <w:rPr>
          <w:spacing w:val="-3"/>
        </w:rPr>
        <w:t xml:space="preserve"> </w:t>
      </w:r>
      <w:r>
        <w:t>Teknikleri</w:t>
      </w:r>
    </w:p>
    <w:p w14:paraId="6A42CBED" w14:textId="77777777" w:rsidR="00C062FF" w:rsidRDefault="004E3078">
      <w:pPr>
        <w:pStyle w:val="GvdeMetni"/>
        <w:spacing w:line="275" w:lineRule="exact"/>
        <w:ind w:left="390"/>
      </w:pPr>
      <w:r>
        <w:t xml:space="preserve"> Gezi</w:t>
      </w:r>
    </w:p>
    <w:p w14:paraId="6A42CBEE" w14:textId="77777777" w:rsidR="00C062FF" w:rsidRDefault="004E3078">
      <w:pPr>
        <w:pStyle w:val="GvdeMetni"/>
        <w:spacing w:line="275" w:lineRule="exact"/>
        <w:ind w:left="390"/>
      </w:pPr>
      <w:r>
        <w:t xml:space="preserve"> Gözlem</w:t>
      </w:r>
    </w:p>
    <w:p w14:paraId="6A42CBEF" w14:textId="77777777" w:rsidR="00C062FF" w:rsidRDefault="004E3078">
      <w:pPr>
        <w:pStyle w:val="GvdeMetni"/>
        <w:spacing w:before="4" w:line="275" w:lineRule="exact"/>
        <w:ind w:left="390"/>
      </w:pPr>
      <w:r>
        <w:t xml:space="preserve"> Görüşme</w:t>
      </w:r>
    </w:p>
    <w:p w14:paraId="6A42CBF0" w14:textId="77777777" w:rsidR="00C062FF" w:rsidRDefault="004E3078">
      <w:pPr>
        <w:pStyle w:val="GvdeMetni"/>
        <w:spacing w:line="275" w:lineRule="exact"/>
        <w:ind w:left="390"/>
      </w:pPr>
      <w:r>
        <w:rPr>
          <w:spacing w:val="-4"/>
        </w:rPr>
        <w:t xml:space="preserve"> </w:t>
      </w:r>
      <w:r>
        <w:t>Sergi</w:t>
      </w:r>
    </w:p>
    <w:p w14:paraId="6A42CBF1" w14:textId="77777777" w:rsidR="00C062FF" w:rsidRDefault="004E3078">
      <w:pPr>
        <w:pStyle w:val="GvdeMetni"/>
        <w:spacing w:line="275" w:lineRule="exact"/>
        <w:ind w:left="390"/>
      </w:pPr>
      <w:r>
        <w:rPr>
          <w:spacing w:val="-4"/>
        </w:rPr>
        <w:t xml:space="preserve"> </w:t>
      </w:r>
      <w:r>
        <w:t>Proje</w:t>
      </w:r>
    </w:p>
    <w:p w14:paraId="6A42CBF2" w14:textId="77777777" w:rsidR="00C062FF" w:rsidRDefault="00C062FF">
      <w:pPr>
        <w:pStyle w:val="GvdeMetni"/>
        <w:rPr>
          <w:sz w:val="26"/>
        </w:rPr>
      </w:pPr>
    </w:p>
    <w:p w14:paraId="6A42CBF3" w14:textId="77777777" w:rsidR="00C062FF" w:rsidRDefault="00C062FF">
      <w:pPr>
        <w:pStyle w:val="GvdeMetni"/>
        <w:spacing w:before="3"/>
        <w:rPr>
          <w:sz w:val="22"/>
        </w:rPr>
      </w:pPr>
    </w:p>
    <w:p w14:paraId="6A42CBF4" w14:textId="77777777" w:rsidR="00C062FF" w:rsidRDefault="004E3078">
      <w:pPr>
        <w:pStyle w:val="GvdeMetni"/>
        <w:spacing w:line="242" w:lineRule="auto"/>
        <w:ind w:left="675" w:right="1657"/>
      </w:pPr>
      <w:r>
        <w:t>Öğretim yöntemleri kullanarak daha aktif hale getirilmesinin, konuların ana mesajlarını tahtaya yazarak dikkat çekilmesinin, ders işlenmesinin daha yararlı olacağını belirtti. Bu konularda Aşağıdaki şu kararlar alındı:</w:t>
      </w:r>
    </w:p>
    <w:p w14:paraId="6A42CBF5" w14:textId="77777777" w:rsidR="00C062FF" w:rsidRDefault="00C062FF">
      <w:pPr>
        <w:pStyle w:val="GvdeMetni"/>
        <w:spacing w:before="9"/>
        <w:rPr>
          <w:sz w:val="23"/>
        </w:rPr>
      </w:pPr>
    </w:p>
    <w:p w14:paraId="6A42CBF6" w14:textId="77777777" w:rsidR="00C062FF" w:rsidRDefault="004E3078">
      <w:pPr>
        <w:pStyle w:val="GvdeMetni"/>
        <w:ind w:left="675"/>
      </w:pPr>
      <w:r>
        <w:t>-Verimli çalışma yönteminin öğrenciye öğretilmesi</w:t>
      </w:r>
    </w:p>
    <w:p w14:paraId="6A42CBF7" w14:textId="77777777" w:rsidR="00C062FF" w:rsidRDefault="00C062FF">
      <w:pPr>
        <w:pStyle w:val="GvdeMetni"/>
        <w:spacing w:before="4"/>
      </w:pPr>
    </w:p>
    <w:p w14:paraId="6A42CBF8" w14:textId="77777777" w:rsidR="00C062FF" w:rsidRDefault="004E3078">
      <w:pPr>
        <w:pStyle w:val="ListeParagraf"/>
        <w:numPr>
          <w:ilvl w:val="0"/>
          <w:numId w:val="2"/>
        </w:numPr>
        <w:tabs>
          <w:tab w:val="left" w:pos="816"/>
        </w:tabs>
        <w:ind w:right="1682" w:firstLine="0"/>
        <w:rPr>
          <w:sz w:val="24"/>
        </w:rPr>
      </w:pPr>
      <w:r>
        <w:rPr>
          <w:sz w:val="24"/>
        </w:rPr>
        <w:t>Hazırlanacak olan sunu ve internet üzerinden bulunabilecek video anlatımlarla</w:t>
      </w:r>
      <w:r>
        <w:rPr>
          <w:spacing w:val="-30"/>
          <w:sz w:val="24"/>
        </w:rPr>
        <w:t xml:space="preserve"> </w:t>
      </w:r>
      <w:r>
        <w:rPr>
          <w:sz w:val="24"/>
        </w:rPr>
        <w:t>konular desteklenirse başarının daha da artacağına inandığını dile</w:t>
      </w:r>
      <w:r>
        <w:rPr>
          <w:spacing w:val="-6"/>
          <w:sz w:val="24"/>
        </w:rPr>
        <w:t xml:space="preserve"> </w:t>
      </w:r>
      <w:r>
        <w:rPr>
          <w:sz w:val="24"/>
        </w:rPr>
        <w:t>getirdi.</w:t>
      </w:r>
    </w:p>
    <w:p w14:paraId="6A42CBF9" w14:textId="77777777" w:rsidR="00C062FF" w:rsidRDefault="00C062FF">
      <w:pPr>
        <w:rPr>
          <w:sz w:val="24"/>
        </w:rPr>
        <w:sectPr w:rsidR="00C062FF">
          <w:pgSz w:w="11910" w:h="16840"/>
          <w:pgMar w:top="1340" w:right="340" w:bottom="280" w:left="740" w:header="708" w:footer="708" w:gutter="0"/>
          <w:cols w:space="708"/>
        </w:sectPr>
      </w:pPr>
    </w:p>
    <w:p w14:paraId="6A42CBFA" w14:textId="77777777" w:rsidR="00C062FF" w:rsidRDefault="004E3078">
      <w:pPr>
        <w:pStyle w:val="ListeParagraf"/>
        <w:numPr>
          <w:ilvl w:val="0"/>
          <w:numId w:val="2"/>
        </w:numPr>
        <w:tabs>
          <w:tab w:val="left" w:pos="816"/>
        </w:tabs>
        <w:spacing w:before="76" w:line="242" w:lineRule="auto"/>
        <w:ind w:right="1119" w:firstLine="0"/>
        <w:jc w:val="both"/>
        <w:rPr>
          <w:sz w:val="24"/>
        </w:rPr>
      </w:pPr>
      <w:r>
        <w:rPr>
          <w:sz w:val="24"/>
        </w:rPr>
        <w:lastRenderedPageBreak/>
        <w:t>Konuların niteliğine göre görevlendirilen öğrencilerin dersi konferans veya seminer</w:t>
      </w:r>
      <w:r>
        <w:rPr>
          <w:spacing w:val="-28"/>
          <w:sz w:val="24"/>
        </w:rPr>
        <w:t xml:space="preserve"> </w:t>
      </w:r>
      <w:r>
        <w:rPr>
          <w:sz w:val="24"/>
        </w:rPr>
        <w:t>şeklinde işleyerek daha fazla katılımın</w:t>
      </w:r>
      <w:r>
        <w:rPr>
          <w:spacing w:val="-5"/>
          <w:sz w:val="24"/>
        </w:rPr>
        <w:t xml:space="preserve"> </w:t>
      </w:r>
      <w:r>
        <w:rPr>
          <w:sz w:val="24"/>
        </w:rPr>
        <w:t>sağlanması.</w:t>
      </w:r>
    </w:p>
    <w:p w14:paraId="6A42CBFB" w14:textId="77777777" w:rsidR="00C062FF" w:rsidRDefault="00C062FF">
      <w:pPr>
        <w:pStyle w:val="GvdeMetni"/>
        <w:spacing w:before="2"/>
      </w:pPr>
    </w:p>
    <w:p w14:paraId="6A42CBFC" w14:textId="77777777" w:rsidR="00C062FF" w:rsidRDefault="004E3078">
      <w:pPr>
        <w:pStyle w:val="ListeParagraf"/>
        <w:numPr>
          <w:ilvl w:val="0"/>
          <w:numId w:val="2"/>
        </w:numPr>
        <w:tabs>
          <w:tab w:val="left" w:pos="816"/>
        </w:tabs>
        <w:ind w:left="815" w:hanging="141"/>
        <w:rPr>
          <w:sz w:val="24"/>
        </w:rPr>
      </w:pPr>
      <w:r>
        <w:rPr>
          <w:sz w:val="24"/>
        </w:rPr>
        <w:t>Derse hazır gelen öğrencilerin gerekirse performans notu ile</w:t>
      </w:r>
      <w:r>
        <w:rPr>
          <w:spacing w:val="-9"/>
          <w:sz w:val="24"/>
        </w:rPr>
        <w:t xml:space="preserve"> </w:t>
      </w:r>
      <w:r>
        <w:rPr>
          <w:sz w:val="24"/>
        </w:rPr>
        <w:t>ödüllendirilerek,</w:t>
      </w:r>
    </w:p>
    <w:p w14:paraId="6A42CBFD" w14:textId="77777777" w:rsidR="00C062FF" w:rsidRDefault="00C062FF">
      <w:pPr>
        <w:pStyle w:val="GvdeMetni"/>
        <w:spacing w:before="3"/>
      </w:pPr>
    </w:p>
    <w:p w14:paraId="6A42CBFE" w14:textId="77777777" w:rsidR="00C062FF" w:rsidRDefault="004E3078">
      <w:pPr>
        <w:pStyle w:val="ListeParagraf"/>
        <w:numPr>
          <w:ilvl w:val="0"/>
          <w:numId w:val="2"/>
        </w:numPr>
        <w:tabs>
          <w:tab w:val="left" w:pos="816"/>
        </w:tabs>
        <w:ind w:left="815" w:hanging="141"/>
        <w:rPr>
          <w:sz w:val="24"/>
        </w:rPr>
      </w:pPr>
      <w:r>
        <w:rPr>
          <w:sz w:val="24"/>
        </w:rPr>
        <w:t>Sınıf öğretmenleri ile öğrenciler hakkında görüş alış verişinde</w:t>
      </w:r>
      <w:r>
        <w:rPr>
          <w:spacing w:val="-8"/>
          <w:sz w:val="24"/>
        </w:rPr>
        <w:t xml:space="preserve"> </w:t>
      </w:r>
      <w:r>
        <w:rPr>
          <w:sz w:val="24"/>
        </w:rPr>
        <w:t>bulunulması</w:t>
      </w:r>
    </w:p>
    <w:p w14:paraId="6A42CBFF" w14:textId="77777777" w:rsidR="00C062FF" w:rsidRDefault="00C062FF">
      <w:pPr>
        <w:pStyle w:val="GvdeMetni"/>
        <w:spacing w:before="3"/>
      </w:pPr>
    </w:p>
    <w:p w14:paraId="6A42CC00" w14:textId="77777777" w:rsidR="00C062FF" w:rsidRDefault="004E3078">
      <w:pPr>
        <w:pStyle w:val="ListeParagraf"/>
        <w:numPr>
          <w:ilvl w:val="0"/>
          <w:numId w:val="2"/>
        </w:numPr>
        <w:tabs>
          <w:tab w:val="left" w:pos="816"/>
        </w:tabs>
        <w:ind w:left="815" w:hanging="141"/>
        <w:rPr>
          <w:sz w:val="24"/>
        </w:rPr>
      </w:pPr>
      <w:r>
        <w:rPr>
          <w:sz w:val="24"/>
        </w:rPr>
        <w:t>Problemli öğrencilerin okul rehberlik servisi ile</w:t>
      </w:r>
      <w:r>
        <w:rPr>
          <w:spacing w:val="-21"/>
          <w:sz w:val="24"/>
        </w:rPr>
        <w:t xml:space="preserve"> </w:t>
      </w:r>
      <w:r>
        <w:rPr>
          <w:sz w:val="24"/>
        </w:rPr>
        <w:t>görüştürülmesi</w:t>
      </w:r>
    </w:p>
    <w:p w14:paraId="6A42CC01" w14:textId="77777777" w:rsidR="00C062FF" w:rsidRDefault="00C062FF">
      <w:pPr>
        <w:pStyle w:val="GvdeMetni"/>
        <w:spacing w:before="3"/>
      </w:pPr>
    </w:p>
    <w:p w14:paraId="6A42CC02" w14:textId="77777777" w:rsidR="00C062FF" w:rsidRDefault="004E3078">
      <w:pPr>
        <w:pStyle w:val="ListeParagraf"/>
        <w:numPr>
          <w:ilvl w:val="0"/>
          <w:numId w:val="2"/>
        </w:numPr>
        <w:tabs>
          <w:tab w:val="left" w:pos="816"/>
        </w:tabs>
        <w:ind w:left="815" w:hanging="141"/>
        <w:rPr>
          <w:sz w:val="24"/>
        </w:rPr>
      </w:pPr>
      <w:r>
        <w:rPr>
          <w:sz w:val="24"/>
        </w:rPr>
        <w:t>Başarısız öğrencilerin velileri ile sürekli işbirliğinin</w:t>
      </w:r>
      <w:r>
        <w:rPr>
          <w:spacing w:val="-27"/>
          <w:sz w:val="24"/>
        </w:rPr>
        <w:t xml:space="preserve"> </w:t>
      </w:r>
      <w:r>
        <w:rPr>
          <w:sz w:val="24"/>
        </w:rPr>
        <w:t>sağlanması</w:t>
      </w:r>
    </w:p>
    <w:p w14:paraId="6A42CC03" w14:textId="77777777" w:rsidR="00C062FF" w:rsidRDefault="00C062FF">
      <w:pPr>
        <w:pStyle w:val="GvdeMetni"/>
        <w:spacing w:before="9"/>
      </w:pPr>
    </w:p>
    <w:p w14:paraId="6A42CC04" w14:textId="23EF6779" w:rsidR="00C062FF" w:rsidRDefault="004E3078">
      <w:pPr>
        <w:pStyle w:val="ListeParagraf"/>
        <w:numPr>
          <w:ilvl w:val="0"/>
          <w:numId w:val="4"/>
        </w:numPr>
        <w:tabs>
          <w:tab w:val="left" w:pos="1096"/>
        </w:tabs>
        <w:ind w:left="675" w:right="904" w:firstLine="0"/>
        <w:jc w:val="both"/>
        <w:rPr>
          <w:sz w:val="24"/>
        </w:rPr>
      </w:pPr>
      <w:r>
        <w:rPr>
          <w:sz w:val="24"/>
        </w:rPr>
        <w:t xml:space="preserve">Zümre Başkanı </w:t>
      </w:r>
      <w:r w:rsidR="008F099F">
        <w:rPr>
          <w:sz w:val="24"/>
        </w:rPr>
        <w:t>xxx</w:t>
      </w:r>
      <w:r>
        <w:rPr>
          <w:sz w:val="24"/>
        </w:rPr>
        <w:t xml:space="preserve"> Şubat ayı içerisinde Mebbis Kitap Seçme Modülü üzerinden</w:t>
      </w:r>
      <w:r>
        <w:rPr>
          <w:spacing w:val="-10"/>
          <w:sz w:val="24"/>
        </w:rPr>
        <w:t xml:space="preserve"> </w:t>
      </w:r>
      <w:r w:rsidR="00165C77">
        <w:rPr>
          <w:sz w:val="24"/>
        </w:rPr>
        <w:t>2022</w:t>
      </w:r>
      <w:r>
        <w:rPr>
          <w:spacing w:val="-7"/>
          <w:sz w:val="24"/>
        </w:rPr>
        <w:t xml:space="preserve"> </w:t>
      </w:r>
      <w:r>
        <w:rPr>
          <w:sz w:val="24"/>
        </w:rPr>
        <w:t>–</w:t>
      </w:r>
      <w:r>
        <w:rPr>
          <w:spacing w:val="-8"/>
          <w:sz w:val="24"/>
        </w:rPr>
        <w:t xml:space="preserve"> </w:t>
      </w:r>
      <w:r w:rsidR="00165C77">
        <w:rPr>
          <w:sz w:val="24"/>
        </w:rPr>
        <w:t>2023</w:t>
      </w:r>
      <w:r>
        <w:rPr>
          <w:spacing w:val="-8"/>
          <w:sz w:val="24"/>
        </w:rPr>
        <w:t xml:space="preserve"> </w:t>
      </w:r>
      <w:r>
        <w:rPr>
          <w:sz w:val="24"/>
        </w:rPr>
        <w:t>Eğitim</w:t>
      </w:r>
      <w:r>
        <w:rPr>
          <w:spacing w:val="-10"/>
          <w:sz w:val="24"/>
        </w:rPr>
        <w:t xml:space="preserve"> </w:t>
      </w:r>
      <w:r>
        <w:rPr>
          <w:sz w:val="24"/>
        </w:rPr>
        <w:t>Öğretim</w:t>
      </w:r>
      <w:r>
        <w:rPr>
          <w:spacing w:val="-10"/>
          <w:sz w:val="24"/>
        </w:rPr>
        <w:t xml:space="preserve"> </w:t>
      </w:r>
      <w:r>
        <w:rPr>
          <w:sz w:val="24"/>
        </w:rPr>
        <w:t>Yılı</w:t>
      </w:r>
      <w:r>
        <w:rPr>
          <w:spacing w:val="-10"/>
          <w:sz w:val="24"/>
        </w:rPr>
        <w:t xml:space="preserve"> </w:t>
      </w:r>
      <w:r>
        <w:rPr>
          <w:sz w:val="24"/>
        </w:rPr>
        <w:t>için</w:t>
      </w:r>
      <w:r>
        <w:rPr>
          <w:spacing w:val="-9"/>
          <w:sz w:val="24"/>
        </w:rPr>
        <w:t xml:space="preserve"> </w:t>
      </w:r>
      <w:r>
        <w:rPr>
          <w:sz w:val="24"/>
        </w:rPr>
        <w:t>Almanca</w:t>
      </w:r>
      <w:r>
        <w:rPr>
          <w:spacing w:val="-10"/>
          <w:sz w:val="24"/>
        </w:rPr>
        <w:t xml:space="preserve"> </w:t>
      </w:r>
      <w:r>
        <w:rPr>
          <w:sz w:val="24"/>
        </w:rPr>
        <w:t>Kitaplarının</w:t>
      </w:r>
      <w:r>
        <w:rPr>
          <w:spacing w:val="-9"/>
          <w:sz w:val="24"/>
        </w:rPr>
        <w:t xml:space="preserve"> </w:t>
      </w:r>
      <w:r>
        <w:rPr>
          <w:sz w:val="24"/>
        </w:rPr>
        <w:t>seçileceğini,</w:t>
      </w:r>
      <w:r>
        <w:rPr>
          <w:spacing w:val="-9"/>
          <w:sz w:val="24"/>
        </w:rPr>
        <w:t xml:space="preserve"> </w:t>
      </w:r>
      <w:r>
        <w:rPr>
          <w:sz w:val="24"/>
        </w:rPr>
        <w:t>bu</w:t>
      </w:r>
      <w:r>
        <w:rPr>
          <w:spacing w:val="-9"/>
          <w:sz w:val="24"/>
        </w:rPr>
        <w:t xml:space="preserve"> </w:t>
      </w:r>
      <w:r>
        <w:rPr>
          <w:sz w:val="24"/>
        </w:rPr>
        <w:t>bağlamda hangi kitapların seçilmesi gerektiğini açıkladı. Bakanlığımızın bu sene de Almanca Dersine yönelik kitap göndereceğini ve kitapların seviye bazlı olmasından dolayı 9. Ve 10. Sınıflar için A1.1 Seviye Öğrenci Ders Kitabı, Öğrenci Çalışma Kitabı ve Öğretmen Kılavuz kitaplarının isteneceğini, 11 ve 12. Sınıflar için ise A1.2 Seviye Öğrenci Ders Kitabı, Çalışma Kitabı ve Öğretmen Kılavuz Kitaplarının istenmesi gerektiğini belirtti. Bu seçimlere istinaden, A1.1 Ders kitabının ilk 4 Modülünün 9lara, ikinci 4 Modülünün ise 10. Sınıflara işleneceğini belirtti. Yine aynı şekilde A1.2 seviyesindeki Ders Kitabının ilk 4 Modülünün 11lere ikinci 4 Modülünün ise 12lere işleneceğini</w:t>
      </w:r>
      <w:r>
        <w:rPr>
          <w:spacing w:val="-5"/>
          <w:sz w:val="24"/>
        </w:rPr>
        <w:t xml:space="preserve"> </w:t>
      </w:r>
      <w:r>
        <w:rPr>
          <w:sz w:val="24"/>
        </w:rPr>
        <w:t>belirtti.</w:t>
      </w:r>
    </w:p>
    <w:p w14:paraId="6A42CC05" w14:textId="77777777" w:rsidR="00C062FF" w:rsidRDefault="00C062FF">
      <w:pPr>
        <w:pStyle w:val="GvdeMetni"/>
        <w:rPr>
          <w:sz w:val="26"/>
        </w:rPr>
      </w:pPr>
    </w:p>
    <w:p w14:paraId="6A42CC06" w14:textId="77777777" w:rsidR="00C062FF" w:rsidRDefault="00C062FF">
      <w:pPr>
        <w:pStyle w:val="GvdeMetni"/>
        <w:spacing w:before="1"/>
        <w:rPr>
          <w:sz w:val="21"/>
        </w:rPr>
      </w:pPr>
    </w:p>
    <w:p w14:paraId="6A42CC07" w14:textId="77777777" w:rsidR="00C062FF" w:rsidRPr="00BD44EA" w:rsidRDefault="004E3078">
      <w:pPr>
        <w:pStyle w:val="ListeParagraf"/>
        <w:numPr>
          <w:ilvl w:val="0"/>
          <w:numId w:val="4"/>
        </w:numPr>
        <w:tabs>
          <w:tab w:val="left" w:pos="1046"/>
        </w:tabs>
        <w:ind w:left="675" w:right="1075" w:firstLine="0"/>
        <w:jc w:val="both"/>
        <w:rPr>
          <w:rFonts w:ascii="Carlito" w:hAnsi="Carlito"/>
          <w:sz w:val="24"/>
        </w:rPr>
      </w:pPr>
      <w:r>
        <w:rPr>
          <w:sz w:val="24"/>
        </w:rPr>
        <w:t>Öğrencilerin</w:t>
      </w:r>
      <w:r>
        <w:rPr>
          <w:spacing w:val="-4"/>
          <w:sz w:val="24"/>
        </w:rPr>
        <w:t xml:space="preserve"> </w:t>
      </w:r>
      <w:r>
        <w:rPr>
          <w:sz w:val="24"/>
        </w:rPr>
        <w:t>okulda</w:t>
      </w:r>
      <w:r>
        <w:rPr>
          <w:spacing w:val="-6"/>
          <w:sz w:val="24"/>
        </w:rPr>
        <w:t xml:space="preserve"> </w:t>
      </w:r>
      <w:r>
        <w:rPr>
          <w:sz w:val="24"/>
        </w:rPr>
        <w:t>münazara,</w:t>
      </w:r>
      <w:r>
        <w:rPr>
          <w:spacing w:val="-4"/>
          <w:sz w:val="24"/>
        </w:rPr>
        <w:t xml:space="preserve"> </w:t>
      </w:r>
      <w:r>
        <w:rPr>
          <w:sz w:val="24"/>
        </w:rPr>
        <w:t>tiyatro,</w:t>
      </w:r>
      <w:r>
        <w:rPr>
          <w:spacing w:val="-4"/>
          <w:sz w:val="24"/>
        </w:rPr>
        <w:t xml:space="preserve"> </w:t>
      </w:r>
      <w:r>
        <w:rPr>
          <w:sz w:val="24"/>
        </w:rPr>
        <w:t>resim,</w:t>
      </w:r>
      <w:r>
        <w:rPr>
          <w:spacing w:val="-4"/>
          <w:sz w:val="24"/>
        </w:rPr>
        <w:t xml:space="preserve"> </w:t>
      </w:r>
      <w:r>
        <w:rPr>
          <w:sz w:val="24"/>
        </w:rPr>
        <w:t>müzik</w:t>
      </w:r>
      <w:r>
        <w:rPr>
          <w:spacing w:val="-3"/>
          <w:sz w:val="24"/>
        </w:rPr>
        <w:t xml:space="preserve"> </w:t>
      </w:r>
      <w:r>
        <w:rPr>
          <w:sz w:val="24"/>
        </w:rPr>
        <w:t>vb.</w:t>
      </w:r>
      <w:r>
        <w:rPr>
          <w:spacing w:val="-4"/>
          <w:sz w:val="24"/>
        </w:rPr>
        <w:t xml:space="preserve"> </w:t>
      </w:r>
      <w:r>
        <w:rPr>
          <w:sz w:val="24"/>
        </w:rPr>
        <w:t>yarışmalara,</w:t>
      </w:r>
      <w:r>
        <w:rPr>
          <w:spacing w:val="-4"/>
          <w:sz w:val="24"/>
        </w:rPr>
        <w:t xml:space="preserve"> </w:t>
      </w:r>
      <w:r>
        <w:rPr>
          <w:sz w:val="24"/>
        </w:rPr>
        <w:t>ulusal</w:t>
      </w:r>
      <w:r>
        <w:rPr>
          <w:spacing w:val="-6"/>
          <w:sz w:val="24"/>
        </w:rPr>
        <w:t xml:space="preserve"> </w:t>
      </w:r>
      <w:r>
        <w:rPr>
          <w:sz w:val="24"/>
        </w:rPr>
        <w:t>ve</w:t>
      </w:r>
      <w:r>
        <w:rPr>
          <w:spacing w:val="-5"/>
          <w:sz w:val="24"/>
        </w:rPr>
        <w:t xml:space="preserve"> </w:t>
      </w:r>
      <w:r>
        <w:rPr>
          <w:sz w:val="24"/>
        </w:rPr>
        <w:t>uluslararası düzeyde projelere katılımının sağlanması için, gereken önlemlerin alınması konusunda ortak kanaat oluştu. Bu öğrencilerin sınav, performans vb. değerlendirmelerinin yapılmasında, ortak anlayış olarak öğrencilere artı değere sahip ödüllendirme yoluyla, puanlamalarda esneklik sağlanacaktır kararına</w:t>
      </w:r>
      <w:r>
        <w:rPr>
          <w:spacing w:val="-3"/>
          <w:sz w:val="24"/>
        </w:rPr>
        <w:t xml:space="preserve"> </w:t>
      </w:r>
      <w:r>
        <w:rPr>
          <w:sz w:val="24"/>
        </w:rPr>
        <w:t>varıldı.</w:t>
      </w:r>
    </w:p>
    <w:p w14:paraId="6A42CC08" w14:textId="77777777" w:rsidR="00BD44EA" w:rsidRPr="00BD44EA" w:rsidRDefault="00BD44EA" w:rsidP="00BD44EA">
      <w:pPr>
        <w:pStyle w:val="ListeParagraf"/>
        <w:tabs>
          <w:tab w:val="left" w:pos="1046"/>
        </w:tabs>
        <w:ind w:right="1075"/>
        <w:jc w:val="both"/>
        <w:rPr>
          <w:rFonts w:ascii="Carlito" w:hAnsi="Carlito"/>
          <w:sz w:val="24"/>
        </w:rPr>
      </w:pPr>
    </w:p>
    <w:p w14:paraId="6A42CC09" w14:textId="43EFF772" w:rsidR="00BD44EA" w:rsidRPr="00BD44EA" w:rsidRDefault="00BD44EA" w:rsidP="00BD44EA">
      <w:pPr>
        <w:pStyle w:val="ListeParagraf"/>
        <w:numPr>
          <w:ilvl w:val="0"/>
          <w:numId w:val="4"/>
        </w:numPr>
        <w:tabs>
          <w:tab w:val="left" w:pos="1046"/>
        </w:tabs>
        <w:ind w:right="1075"/>
        <w:jc w:val="both"/>
        <w:rPr>
          <w:rFonts w:ascii="Carlito" w:hAnsi="Carlito"/>
          <w:sz w:val="24"/>
        </w:rPr>
      </w:pPr>
      <w:r w:rsidRPr="00BD44EA">
        <w:rPr>
          <w:sz w:val="23"/>
          <w:szCs w:val="23"/>
        </w:rPr>
        <w:t xml:space="preserve">Almanca Öğretmeni </w:t>
      </w:r>
      <w:r w:rsidR="008F099F">
        <w:rPr>
          <w:sz w:val="23"/>
          <w:szCs w:val="23"/>
        </w:rPr>
        <w:t>xxx</w:t>
      </w:r>
      <w:r w:rsidRPr="00BD44EA">
        <w:rPr>
          <w:sz w:val="23"/>
          <w:szCs w:val="23"/>
        </w:rPr>
        <w:t xml:space="preserve">  ilçe genelinde COVİD19 tedbirlerine dikkat çekerek, öğrencilerin giriş çıkış ve servislerde sosyal mesafesinin korunması gerektiğine dikkat çekti. Sınıflarda COVİD 19 tedbirleri kapsamında, oturma düzeni çapraz oturma düzenine uygun hale getirilmesi gerektiğini belirtti. Servis şoförlerinin işverenleri tarafından COVİD19 tedbirleri hakkında bilgilendirilmeli diyen Almanca Öğretmeni, kişisel sağlığa uygunluk kurallarına uygun şekilde hareket etmeli ve araç içinde hem öğrenci hem de şoförlerin tıbbi maske kullanımına dikkat çekti.</w:t>
      </w:r>
    </w:p>
    <w:p w14:paraId="6A42CC0A" w14:textId="77777777" w:rsidR="00C062FF" w:rsidRDefault="00C062FF">
      <w:pPr>
        <w:pStyle w:val="GvdeMetni"/>
        <w:spacing w:before="7"/>
      </w:pPr>
    </w:p>
    <w:p w14:paraId="6A42CC0B" w14:textId="77777777" w:rsidR="00C062FF" w:rsidRPr="00BD44EA" w:rsidRDefault="004E3078" w:rsidP="00BD44EA">
      <w:pPr>
        <w:pStyle w:val="ListeParagraf"/>
        <w:numPr>
          <w:ilvl w:val="0"/>
          <w:numId w:val="4"/>
        </w:numPr>
        <w:tabs>
          <w:tab w:val="left" w:pos="1056"/>
        </w:tabs>
        <w:jc w:val="both"/>
        <w:rPr>
          <w:sz w:val="24"/>
        </w:rPr>
      </w:pPr>
      <w:r w:rsidRPr="00BD44EA">
        <w:rPr>
          <w:sz w:val="24"/>
        </w:rPr>
        <w:t>DİLEK VE TEMENNİLER,</w:t>
      </w:r>
      <w:r w:rsidRPr="00BD44EA">
        <w:rPr>
          <w:spacing w:val="-2"/>
          <w:sz w:val="24"/>
        </w:rPr>
        <w:t xml:space="preserve"> </w:t>
      </w:r>
      <w:r w:rsidRPr="00BD44EA">
        <w:rPr>
          <w:sz w:val="24"/>
        </w:rPr>
        <w:t>KAPANIŞ</w:t>
      </w:r>
    </w:p>
    <w:p w14:paraId="6A42CC0C" w14:textId="77777777" w:rsidR="00C062FF" w:rsidRDefault="00C062FF">
      <w:pPr>
        <w:pStyle w:val="GvdeMetni"/>
        <w:spacing w:before="3"/>
      </w:pPr>
    </w:p>
    <w:p w14:paraId="6A42CC0D" w14:textId="569985E0" w:rsidR="00C062FF" w:rsidRDefault="004E3078">
      <w:pPr>
        <w:pStyle w:val="GvdeMetni"/>
        <w:ind w:left="675" w:right="1215"/>
        <w:jc w:val="both"/>
      </w:pPr>
      <w:r>
        <w:t>Top</w:t>
      </w:r>
      <w:r w:rsidR="00165C77">
        <w:t>lantıya katılan öğretmenler 2021-2022</w:t>
      </w:r>
      <w:r>
        <w:t xml:space="preserve"> öğretim yılı ikinci kanaat döneminin daha başarılı geçmesi dilek ve temennisinde bulundular. Görüşülecek konu kalmadığından Zümre</w:t>
      </w:r>
      <w:r>
        <w:rPr>
          <w:spacing w:val="-30"/>
        </w:rPr>
        <w:t xml:space="preserve"> </w:t>
      </w:r>
      <w:r>
        <w:t xml:space="preserve">Başkanı </w:t>
      </w:r>
      <w:r w:rsidR="008F099F">
        <w:t>xxx</w:t>
      </w:r>
      <w:r>
        <w:t xml:space="preserve"> tarafından toplantıya son</w:t>
      </w:r>
      <w:r>
        <w:rPr>
          <w:spacing w:val="-8"/>
        </w:rPr>
        <w:t xml:space="preserve"> </w:t>
      </w:r>
      <w:r>
        <w:t>verildi.</w:t>
      </w:r>
    </w:p>
    <w:p w14:paraId="6A42CC0E" w14:textId="77777777" w:rsidR="00C062FF" w:rsidRDefault="00C062FF">
      <w:pPr>
        <w:pStyle w:val="GvdeMetni"/>
        <w:rPr>
          <w:sz w:val="20"/>
        </w:rPr>
      </w:pPr>
    </w:p>
    <w:p w14:paraId="6A42CC0F" w14:textId="77777777" w:rsidR="00C062FF" w:rsidRDefault="00C062FF">
      <w:pPr>
        <w:pStyle w:val="GvdeMetni"/>
        <w:rPr>
          <w:sz w:val="20"/>
        </w:rPr>
      </w:pPr>
    </w:p>
    <w:p w14:paraId="6A42CC10" w14:textId="77777777" w:rsidR="00C062FF" w:rsidRDefault="00C062FF">
      <w:pPr>
        <w:pStyle w:val="GvdeMetni"/>
        <w:rPr>
          <w:sz w:val="20"/>
        </w:rPr>
      </w:pPr>
    </w:p>
    <w:p w14:paraId="6A42CC11" w14:textId="77777777" w:rsidR="00C062FF" w:rsidRDefault="00C062FF">
      <w:pPr>
        <w:pStyle w:val="GvdeMetni"/>
        <w:spacing w:before="7"/>
        <w:rPr>
          <w:sz w:val="29"/>
        </w:rPr>
      </w:pPr>
    </w:p>
    <w:p w14:paraId="6A42CC12" w14:textId="77777777" w:rsidR="00C062FF" w:rsidRDefault="00C062FF">
      <w:pPr>
        <w:rPr>
          <w:sz w:val="29"/>
        </w:rPr>
        <w:sectPr w:rsidR="00C062FF">
          <w:pgSz w:w="11910" w:h="16840"/>
          <w:pgMar w:top="1340" w:right="340" w:bottom="280" w:left="740" w:header="708" w:footer="708" w:gutter="0"/>
          <w:cols w:space="708"/>
        </w:sectPr>
      </w:pPr>
    </w:p>
    <w:p w14:paraId="6A42CC13" w14:textId="1D943020" w:rsidR="00C062FF" w:rsidRDefault="008F099F">
      <w:pPr>
        <w:spacing w:before="91"/>
        <w:ind w:left="735"/>
        <w:rPr>
          <w:b/>
        </w:rPr>
      </w:pPr>
      <w:r>
        <w:rPr>
          <w:b/>
        </w:rPr>
        <w:t>xxx</w:t>
      </w:r>
    </w:p>
    <w:p w14:paraId="6A42CC14" w14:textId="77777777" w:rsidR="00C062FF" w:rsidRDefault="004E3078">
      <w:pPr>
        <w:pStyle w:val="GvdeMetni"/>
        <w:spacing w:before="8"/>
        <w:ind w:left="1036" w:right="248" w:hanging="361"/>
      </w:pPr>
      <w:r>
        <w:t>Almanca Öğretmeni Zümre Bşk.</w:t>
      </w:r>
    </w:p>
    <w:p w14:paraId="6A42CC15" w14:textId="77777777" w:rsidR="00C062FF" w:rsidRDefault="004E3078" w:rsidP="00165C77">
      <w:pPr>
        <w:pStyle w:val="GvdeMetni"/>
        <w:rPr>
          <w:sz w:val="26"/>
        </w:rPr>
      </w:pPr>
      <w:r>
        <w:br w:type="column"/>
      </w:r>
    </w:p>
    <w:p w14:paraId="6A42CC16" w14:textId="77777777" w:rsidR="00C062FF" w:rsidRDefault="00165C77">
      <w:pPr>
        <w:pStyle w:val="GvdeMetni"/>
        <w:spacing w:line="275" w:lineRule="exact"/>
        <w:ind w:left="720"/>
      </w:pPr>
      <w:r>
        <w:t>09/02/2022</w:t>
      </w:r>
    </w:p>
    <w:p w14:paraId="6A42CC17" w14:textId="77777777" w:rsidR="00C062FF" w:rsidRDefault="004E3078">
      <w:pPr>
        <w:pStyle w:val="GvdeMetni"/>
        <w:spacing w:line="275" w:lineRule="exact"/>
        <w:ind w:left="675"/>
      </w:pPr>
      <w:r>
        <w:t>UYGUNDUR</w:t>
      </w:r>
    </w:p>
    <w:p w14:paraId="6A42CC18" w14:textId="77777777" w:rsidR="00C062FF" w:rsidRDefault="00C062FF">
      <w:pPr>
        <w:pStyle w:val="GvdeMetni"/>
        <w:spacing w:before="3"/>
      </w:pPr>
    </w:p>
    <w:p w14:paraId="6A42CC19" w14:textId="77777777" w:rsidR="00C062FF" w:rsidRDefault="004E3078">
      <w:pPr>
        <w:pStyle w:val="GvdeMetni"/>
        <w:spacing w:line="275" w:lineRule="exact"/>
        <w:ind w:left="705"/>
      </w:pPr>
      <w:r>
        <w:t>Okul</w:t>
      </w:r>
      <w:r>
        <w:rPr>
          <w:spacing w:val="-1"/>
        </w:rPr>
        <w:t xml:space="preserve"> </w:t>
      </w:r>
      <w:r>
        <w:t>Müdürü</w:t>
      </w:r>
    </w:p>
    <w:p w14:paraId="6A42CC1A" w14:textId="32B5D742" w:rsidR="00C062FF" w:rsidRDefault="008F099F">
      <w:pPr>
        <w:pStyle w:val="Balk1"/>
        <w:ind w:left="720"/>
      </w:pPr>
      <w:r>
        <w:t>yyy</w:t>
      </w:r>
    </w:p>
    <w:p w14:paraId="6A42CC1B" w14:textId="77777777" w:rsidR="00C062FF" w:rsidRDefault="00C062FF">
      <w:pPr>
        <w:sectPr w:rsidR="00C062FF">
          <w:type w:val="continuous"/>
          <w:pgSz w:w="11910" w:h="16840"/>
          <w:pgMar w:top="1340" w:right="340" w:bottom="280" w:left="740" w:header="708" w:footer="708" w:gutter="0"/>
          <w:cols w:num="2" w:space="708" w:equalWidth="0">
            <w:col w:w="2896" w:space="3432"/>
            <w:col w:w="4502"/>
          </w:cols>
        </w:sectPr>
      </w:pPr>
    </w:p>
    <w:p w14:paraId="6A42CC1C" w14:textId="77777777" w:rsidR="00C062FF" w:rsidRDefault="00C062FF">
      <w:pPr>
        <w:pStyle w:val="GvdeMetni"/>
        <w:spacing w:before="11"/>
        <w:rPr>
          <w:b/>
          <w:sz w:val="25"/>
        </w:rPr>
      </w:pPr>
    </w:p>
    <w:p w14:paraId="6A42CC1D" w14:textId="77777777" w:rsidR="00165C77" w:rsidRDefault="00165C77">
      <w:pPr>
        <w:spacing w:before="60"/>
        <w:ind w:right="407"/>
        <w:jc w:val="center"/>
        <w:rPr>
          <w:rFonts w:ascii="Carlito"/>
          <w:b/>
          <w:color w:val="0D0D0D"/>
          <w:sz w:val="20"/>
        </w:rPr>
      </w:pPr>
    </w:p>
    <w:p w14:paraId="6A42CC1E" w14:textId="77777777" w:rsidR="00165C77" w:rsidRDefault="00165C77">
      <w:pPr>
        <w:spacing w:before="60"/>
        <w:ind w:right="407"/>
        <w:jc w:val="center"/>
        <w:rPr>
          <w:rFonts w:ascii="Carlito"/>
          <w:b/>
          <w:color w:val="0D0D0D"/>
          <w:sz w:val="20"/>
        </w:rPr>
      </w:pPr>
    </w:p>
    <w:p w14:paraId="6A42CC1F" w14:textId="77777777" w:rsidR="00C062FF" w:rsidRDefault="004E3078">
      <w:pPr>
        <w:spacing w:before="60"/>
        <w:ind w:right="407"/>
        <w:jc w:val="center"/>
        <w:rPr>
          <w:rFonts w:ascii="Carlito"/>
          <w:b/>
          <w:sz w:val="20"/>
        </w:rPr>
      </w:pPr>
      <w:r>
        <w:rPr>
          <w:rFonts w:ascii="Carlito"/>
          <w:b/>
          <w:color w:val="0D0D0D"/>
          <w:sz w:val="20"/>
        </w:rPr>
        <w:lastRenderedPageBreak/>
        <w:t>ALINAN KARARLAR</w:t>
      </w:r>
    </w:p>
    <w:p w14:paraId="6A42CC20" w14:textId="77777777" w:rsidR="00165C77" w:rsidRDefault="00165C77">
      <w:pPr>
        <w:jc w:val="center"/>
        <w:rPr>
          <w:rFonts w:ascii="Carlito"/>
          <w:sz w:val="20"/>
        </w:rPr>
      </w:pPr>
    </w:p>
    <w:p w14:paraId="6A42CC21" w14:textId="77777777" w:rsidR="00165C77" w:rsidRDefault="00165C77" w:rsidP="00165C77">
      <w:pPr>
        <w:pStyle w:val="ListeParagraf"/>
        <w:numPr>
          <w:ilvl w:val="0"/>
          <w:numId w:val="1"/>
        </w:numPr>
        <w:tabs>
          <w:tab w:val="left" w:pos="961"/>
        </w:tabs>
        <w:spacing w:before="35" w:line="362" w:lineRule="auto"/>
        <w:ind w:right="1082"/>
        <w:jc w:val="both"/>
        <w:rPr>
          <w:rFonts w:ascii="Carlito" w:hAnsi="Carlito"/>
          <w:sz w:val="20"/>
        </w:rPr>
      </w:pPr>
      <w:r>
        <w:rPr>
          <w:rFonts w:ascii="Carlito" w:hAnsi="Carlito"/>
          <w:sz w:val="20"/>
        </w:rPr>
        <w:t>2021–2022 Eğitim-Öğretim yılı I. kanaat döneminde yapılan zümre toplantı tutanakları ve toplantılarında alınan kararlar değerlendirildi. Değerlendirme sonucunda Almanca derslerinde zümre toplantılarında alınan kararlar doğrultusunda hareket edildiği tespit</w:t>
      </w:r>
      <w:r>
        <w:rPr>
          <w:rFonts w:ascii="Carlito" w:hAnsi="Carlito"/>
          <w:spacing w:val="-4"/>
          <w:sz w:val="20"/>
        </w:rPr>
        <w:t xml:space="preserve"> </w:t>
      </w:r>
      <w:r>
        <w:rPr>
          <w:rFonts w:ascii="Carlito" w:hAnsi="Carlito"/>
          <w:sz w:val="20"/>
        </w:rPr>
        <w:t>edildi.</w:t>
      </w:r>
    </w:p>
    <w:p w14:paraId="6A42CC22" w14:textId="77777777" w:rsidR="00165C77" w:rsidRDefault="00165C77" w:rsidP="00165C77">
      <w:pPr>
        <w:pStyle w:val="GvdeMetni"/>
        <w:spacing w:before="4"/>
        <w:rPr>
          <w:rFonts w:ascii="Carlito"/>
          <w:sz w:val="16"/>
        </w:rPr>
      </w:pPr>
    </w:p>
    <w:p w14:paraId="6A42CC23" w14:textId="77777777" w:rsidR="00165C77" w:rsidRDefault="00165C77" w:rsidP="00165C77">
      <w:pPr>
        <w:pStyle w:val="ListeParagraf"/>
        <w:numPr>
          <w:ilvl w:val="0"/>
          <w:numId w:val="1"/>
        </w:numPr>
        <w:tabs>
          <w:tab w:val="left" w:pos="961"/>
        </w:tabs>
        <w:ind w:hanging="286"/>
        <w:jc w:val="both"/>
        <w:rPr>
          <w:rFonts w:ascii="Carlito" w:hAnsi="Carlito"/>
          <w:color w:val="0D0D0D"/>
          <w:sz w:val="20"/>
        </w:rPr>
      </w:pPr>
      <w:r>
        <w:rPr>
          <w:rFonts w:ascii="Carlito" w:hAnsi="Carlito"/>
          <w:color w:val="0D0D0D"/>
          <w:sz w:val="20"/>
        </w:rPr>
        <w:t>Almanca dersine girilen bütün sınıflar bazında yıllık plana paralel ders işlendiği</w:t>
      </w:r>
      <w:r>
        <w:rPr>
          <w:rFonts w:ascii="Carlito" w:hAnsi="Carlito"/>
          <w:color w:val="0D0D0D"/>
          <w:spacing w:val="-13"/>
          <w:sz w:val="20"/>
        </w:rPr>
        <w:t xml:space="preserve"> </w:t>
      </w:r>
      <w:r>
        <w:rPr>
          <w:rFonts w:ascii="Carlito" w:hAnsi="Carlito"/>
          <w:color w:val="0D0D0D"/>
          <w:sz w:val="20"/>
        </w:rPr>
        <w:t>görüldü.</w:t>
      </w:r>
    </w:p>
    <w:p w14:paraId="6A42CC24" w14:textId="77777777" w:rsidR="00165C77" w:rsidRPr="00165C77" w:rsidRDefault="00165C77" w:rsidP="00165C77">
      <w:pPr>
        <w:pStyle w:val="ListeParagraf"/>
        <w:rPr>
          <w:rFonts w:ascii="Carlito" w:hAnsi="Carlito"/>
          <w:color w:val="0D0D0D"/>
          <w:sz w:val="20"/>
        </w:rPr>
      </w:pPr>
    </w:p>
    <w:p w14:paraId="6A42CC25" w14:textId="77777777" w:rsidR="00165C77" w:rsidRDefault="00165C77" w:rsidP="00165C77">
      <w:pPr>
        <w:pStyle w:val="ListeParagraf"/>
        <w:tabs>
          <w:tab w:val="left" w:pos="961"/>
        </w:tabs>
        <w:ind w:left="960"/>
        <w:jc w:val="both"/>
        <w:rPr>
          <w:rFonts w:ascii="Carlito" w:hAnsi="Carlito"/>
          <w:color w:val="0D0D0D"/>
          <w:sz w:val="20"/>
        </w:rPr>
      </w:pPr>
    </w:p>
    <w:p w14:paraId="6A42CC26" w14:textId="329ED180" w:rsidR="00165C77" w:rsidRDefault="00165C77" w:rsidP="00165C77">
      <w:pPr>
        <w:pStyle w:val="ListeParagraf"/>
        <w:numPr>
          <w:ilvl w:val="0"/>
          <w:numId w:val="1"/>
        </w:numPr>
        <w:tabs>
          <w:tab w:val="left" w:pos="961"/>
        </w:tabs>
        <w:spacing w:before="1" w:line="360" w:lineRule="auto"/>
        <w:ind w:right="1076"/>
        <w:jc w:val="both"/>
        <w:rPr>
          <w:rFonts w:ascii="Carlito" w:hAnsi="Carlito"/>
          <w:sz w:val="20"/>
        </w:rPr>
      </w:pPr>
      <w:r>
        <w:rPr>
          <w:rFonts w:ascii="Carlito" w:hAnsi="Carlito"/>
          <w:sz w:val="20"/>
        </w:rPr>
        <w:t xml:space="preserve">Öğrenci başarısını arttırmak için derslerde sık sık tekrar yapılmasına ve öğrencilerin konuyu anlayıp anlamadığını tespit etme amacıyla sözlü yapılmasına karar verildi. Eksik veya yanlış öğrenme tespit edilirse gerekli çalışmalar yapılacağı kararı alındı. Öğrencilerin konuyu kalıcı olarak öğrenmesi için yaparak yaşayarak öğrenme etkinliklerine devam edileceği </w:t>
      </w:r>
      <w:r w:rsidR="008F099F">
        <w:rPr>
          <w:rFonts w:ascii="Carlito" w:hAnsi="Carlito"/>
          <w:sz w:val="20"/>
        </w:rPr>
        <w:t>xxx</w:t>
      </w:r>
      <w:r>
        <w:rPr>
          <w:rFonts w:ascii="Carlito" w:hAnsi="Carlito"/>
          <w:sz w:val="20"/>
        </w:rPr>
        <w:t xml:space="preserve">  tarafından</w:t>
      </w:r>
      <w:r>
        <w:rPr>
          <w:rFonts w:ascii="Carlito" w:hAnsi="Carlito"/>
          <w:spacing w:val="-6"/>
          <w:sz w:val="20"/>
        </w:rPr>
        <w:t xml:space="preserve"> </w:t>
      </w:r>
      <w:r>
        <w:rPr>
          <w:rFonts w:ascii="Carlito" w:hAnsi="Carlito"/>
          <w:sz w:val="20"/>
        </w:rPr>
        <w:t>belirtildi.</w:t>
      </w:r>
    </w:p>
    <w:p w14:paraId="6A42CC27" w14:textId="77777777" w:rsidR="00165C77" w:rsidRDefault="00165C77" w:rsidP="00165C77">
      <w:pPr>
        <w:pStyle w:val="ListeParagraf"/>
        <w:numPr>
          <w:ilvl w:val="0"/>
          <w:numId w:val="1"/>
        </w:numPr>
        <w:tabs>
          <w:tab w:val="left" w:pos="961"/>
        </w:tabs>
        <w:spacing w:before="1" w:line="362" w:lineRule="auto"/>
        <w:ind w:right="1081"/>
        <w:jc w:val="both"/>
        <w:rPr>
          <w:rFonts w:ascii="Carlito" w:hAnsi="Carlito"/>
          <w:sz w:val="20"/>
        </w:rPr>
      </w:pPr>
      <w:r>
        <w:rPr>
          <w:rFonts w:ascii="Carlito" w:hAnsi="Carlito"/>
          <w:sz w:val="20"/>
        </w:rPr>
        <w:t>Atatürkçülük ilke ve inkılâpları konularının yıllık plana aktarılması ve uygulanması kararı verilmişti. I. kanaat döneminde alınan bu kararının uygulandığı görüldü. II. kanaat döneminde de Atatürkçülük, ilke ve inkılâpları konularının ünitelerde planlandığı şekilde aktarılması ve uygulanması kararı</w:t>
      </w:r>
      <w:r>
        <w:rPr>
          <w:rFonts w:ascii="Carlito" w:hAnsi="Carlito"/>
          <w:spacing w:val="-9"/>
          <w:sz w:val="20"/>
        </w:rPr>
        <w:t xml:space="preserve"> </w:t>
      </w:r>
      <w:r>
        <w:rPr>
          <w:rFonts w:ascii="Carlito" w:hAnsi="Carlito"/>
          <w:sz w:val="20"/>
        </w:rPr>
        <w:t>verildi.</w:t>
      </w:r>
    </w:p>
    <w:p w14:paraId="6A42CC28" w14:textId="77777777" w:rsidR="00165C77" w:rsidRDefault="00165C77" w:rsidP="00165C77">
      <w:pPr>
        <w:pStyle w:val="ListeParagraf"/>
        <w:numPr>
          <w:ilvl w:val="0"/>
          <w:numId w:val="1"/>
        </w:numPr>
        <w:tabs>
          <w:tab w:val="left" w:pos="961"/>
        </w:tabs>
        <w:spacing w:line="360" w:lineRule="auto"/>
        <w:ind w:right="1073"/>
        <w:jc w:val="both"/>
        <w:rPr>
          <w:rFonts w:ascii="Carlito" w:hAnsi="Carlito"/>
          <w:sz w:val="20"/>
        </w:rPr>
      </w:pPr>
      <w:r>
        <w:rPr>
          <w:rFonts w:ascii="Carlito" w:hAnsi="Carlito"/>
          <w:sz w:val="20"/>
        </w:rPr>
        <w:t>Bütün sınıfların I. kanaat dönemindeki başarı durumları teker teker gözden geçirildi. Bu bağlamda öğrenciler arasında belirgin farklar olduğu görüldü. Bazı öğrencilerin çok iyi olduğu, bazı öğrencilerin de oldukça düşük olduğu görüldü. Özellikle 10.ve 11.sınıflarda farklı okullardan gelmiş ve Almanca dersi almamış öğrencilerin zorlandığı görüldü. Bu öğrencilere gereken desteğin verilmesine karar</w:t>
      </w:r>
      <w:r>
        <w:rPr>
          <w:rFonts w:ascii="Carlito" w:hAnsi="Carlito"/>
          <w:spacing w:val="-9"/>
          <w:sz w:val="20"/>
        </w:rPr>
        <w:t xml:space="preserve"> </w:t>
      </w:r>
      <w:r>
        <w:rPr>
          <w:rFonts w:ascii="Carlito" w:hAnsi="Carlito"/>
          <w:sz w:val="20"/>
        </w:rPr>
        <w:t>verildi.</w:t>
      </w:r>
    </w:p>
    <w:p w14:paraId="6A42CC29" w14:textId="77777777" w:rsidR="00165C77" w:rsidRDefault="00165C77" w:rsidP="00165C77">
      <w:pPr>
        <w:spacing w:before="114" w:line="360" w:lineRule="auto"/>
        <w:ind w:left="675" w:right="1077"/>
        <w:jc w:val="both"/>
        <w:rPr>
          <w:rFonts w:ascii="Carlito" w:hAnsi="Carlito"/>
          <w:sz w:val="20"/>
        </w:rPr>
      </w:pPr>
      <w:r>
        <w:rPr>
          <w:rFonts w:ascii="Carlito" w:hAnsi="Carlito"/>
          <w:sz w:val="20"/>
        </w:rPr>
        <w:t>Öğrenci başarısının artırılması için velilerle, okul rehber ve sınıf rehber öğretmenleriyle sürekli işbirliğine gidilmesine</w:t>
      </w:r>
      <w:r>
        <w:rPr>
          <w:rFonts w:ascii="Carlito" w:hAnsi="Carlito"/>
          <w:spacing w:val="-12"/>
          <w:sz w:val="20"/>
        </w:rPr>
        <w:t xml:space="preserve"> </w:t>
      </w:r>
      <w:r>
        <w:rPr>
          <w:rFonts w:ascii="Carlito" w:hAnsi="Carlito"/>
          <w:sz w:val="20"/>
        </w:rPr>
        <w:t>karar</w:t>
      </w:r>
      <w:r>
        <w:rPr>
          <w:rFonts w:ascii="Carlito" w:hAnsi="Carlito"/>
          <w:spacing w:val="-12"/>
          <w:sz w:val="20"/>
        </w:rPr>
        <w:t xml:space="preserve"> </w:t>
      </w:r>
      <w:r>
        <w:rPr>
          <w:rFonts w:ascii="Carlito" w:hAnsi="Carlito"/>
          <w:sz w:val="20"/>
        </w:rPr>
        <w:t>verildi.</w:t>
      </w:r>
      <w:r>
        <w:rPr>
          <w:rFonts w:ascii="Carlito" w:hAnsi="Carlito"/>
          <w:spacing w:val="-13"/>
          <w:sz w:val="20"/>
        </w:rPr>
        <w:t xml:space="preserve"> </w:t>
      </w:r>
      <w:r>
        <w:rPr>
          <w:rFonts w:ascii="Carlito" w:hAnsi="Carlito"/>
          <w:sz w:val="20"/>
        </w:rPr>
        <w:t>Ayrıca</w:t>
      </w:r>
      <w:r>
        <w:rPr>
          <w:rFonts w:ascii="Carlito" w:hAnsi="Carlito"/>
          <w:spacing w:val="-13"/>
          <w:sz w:val="20"/>
        </w:rPr>
        <w:t xml:space="preserve"> </w:t>
      </w:r>
      <w:r>
        <w:rPr>
          <w:rFonts w:ascii="Carlito" w:hAnsi="Carlito"/>
          <w:sz w:val="20"/>
        </w:rPr>
        <w:t>sınıflarda</w:t>
      </w:r>
      <w:r>
        <w:rPr>
          <w:rFonts w:ascii="Carlito" w:hAnsi="Carlito"/>
          <w:spacing w:val="-13"/>
          <w:sz w:val="20"/>
        </w:rPr>
        <w:t xml:space="preserve"> </w:t>
      </w:r>
      <w:r>
        <w:rPr>
          <w:rFonts w:ascii="Carlito" w:hAnsi="Carlito"/>
          <w:sz w:val="20"/>
        </w:rPr>
        <w:t>düzeni</w:t>
      </w:r>
      <w:r>
        <w:rPr>
          <w:rFonts w:ascii="Carlito" w:hAnsi="Carlito"/>
          <w:spacing w:val="-13"/>
          <w:sz w:val="20"/>
        </w:rPr>
        <w:t xml:space="preserve"> </w:t>
      </w:r>
      <w:r>
        <w:rPr>
          <w:rFonts w:ascii="Carlito" w:hAnsi="Carlito"/>
          <w:sz w:val="20"/>
        </w:rPr>
        <w:t>bozan</w:t>
      </w:r>
      <w:r>
        <w:rPr>
          <w:rFonts w:ascii="Carlito" w:hAnsi="Carlito"/>
          <w:spacing w:val="-13"/>
          <w:sz w:val="20"/>
        </w:rPr>
        <w:t xml:space="preserve"> </w:t>
      </w:r>
      <w:r>
        <w:rPr>
          <w:rFonts w:ascii="Carlito" w:hAnsi="Carlito"/>
          <w:sz w:val="20"/>
        </w:rPr>
        <w:t>öğrencilerle</w:t>
      </w:r>
      <w:r>
        <w:rPr>
          <w:rFonts w:ascii="Carlito" w:hAnsi="Carlito"/>
          <w:spacing w:val="-12"/>
          <w:sz w:val="20"/>
        </w:rPr>
        <w:t xml:space="preserve"> </w:t>
      </w:r>
      <w:r>
        <w:rPr>
          <w:rFonts w:ascii="Carlito" w:hAnsi="Carlito"/>
          <w:sz w:val="20"/>
        </w:rPr>
        <w:t>teke</w:t>
      </w:r>
      <w:r>
        <w:rPr>
          <w:rFonts w:ascii="Carlito" w:hAnsi="Carlito"/>
          <w:spacing w:val="-7"/>
          <w:sz w:val="20"/>
        </w:rPr>
        <w:t xml:space="preserve"> </w:t>
      </w:r>
      <w:r>
        <w:rPr>
          <w:rFonts w:ascii="Carlito" w:hAnsi="Carlito"/>
          <w:sz w:val="20"/>
        </w:rPr>
        <w:t>tek</w:t>
      </w:r>
      <w:r>
        <w:rPr>
          <w:rFonts w:ascii="Carlito" w:hAnsi="Carlito"/>
          <w:spacing w:val="-13"/>
          <w:sz w:val="20"/>
        </w:rPr>
        <w:t xml:space="preserve"> </w:t>
      </w:r>
      <w:r>
        <w:rPr>
          <w:rFonts w:ascii="Carlito" w:hAnsi="Carlito"/>
          <w:sz w:val="20"/>
        </w:rPr>
        <w:t>görüşülmesine,</w:t>
      </w:r>
      <w:r>
        <w:rPr>
          <w:rFonts w:ascii="Carlito" w:hAnsi="Carlito"/>
          <w:spacing w:val="-12"/>
          <w:sz w:val="20"/>
        </w:rPr>
        <w:t xml:space="preserve"> </w:t>
      </w:r>
      <w:r>
        <w:rPr>
          <w:rFonts w:ascii="Carlito" w:hAnsi="Carlito"/>
          <w:sz w:val="20"/>
        </w:rPr>
        <w:t>öğrencinin</w:t>
      </w:r>
      <w:r>
        <w:rPr>
          <w:rFonts w:ascii="Carlito" w:hAnsi="Carlito"/>
          <w:spacing w:val="-12"/>
          <w:sz w:val="20"/>
        </w:rPr>
        <w:t xml:space="preserve"> </w:t>
      </w:r>
      <w:r>
        <w:rPr>
          <w:rFonts w:ascii="Carlito" w:hAnsi="Carlito"/>
          <w:sz w:val="20"/>
        </w:rPr>
        <w:t>başarısını arttırmak için dersin ilk bir kaç dakikasında önceki konuyla ilgili soruların sorulmasına ve açıklanması ile yeni konuya</w:t>
      </w:r>
      <w:r>
        <w:rPr>
          <w:rFonts w:ascii="Carlito" w:hAnsi="Carlito"/>
          <w:spacing w:val="-11"/>
          <w:sz w:val="20"/>
        </w:rPr>
        <w:t xml:space="preserve"> </w:t>
      </w:r>
      <w:r>
        <w:rPr>
          <w:rFonts w:ascii="Carlito" w:hAnsi="Carlito"/>
          <w:sz w:val="20"/>
        </w:rPr>
        <w:t>geçiş</w:t>
      </w:r>
      <w:r>
        <w:rPr>
          <w:rFonts w:ascii="Carlito" w:hAnsi="Carlito"/>
          <w:spacing w:val="-7"/>
          <w:sz w:val="20"/>
        </w:rPr>
        <w:t xml:space="preserve"> </w:t>
      </w:r>
      <w:r>
        <w:rPr>
          <w:rFonts w:ascii="Carlito" w:hAnsi="Carlito"/>
          <w:sz w:val="20"/>
        </w:rPr>
        <w:t>yapılmasına,</w:t>
      </w:r>
      <w:r>
        <w:rPr>
          <w:rFonts w:ascii="Carlito" w:hAnsi="Carlito"/>
          <w:spacing w:val="-9"/>
          <w:sz w:val="20"/>
        </w:rPr>
        <w:t xml:space="preserve"> </w:t>
      </w:r>
      <w:r>
        <w:rPr>
          <w:rFonts w:ascii="Carlito" w:hAnsi="Carlito"/>
          <w:sz w:val="20"/>
        </w:rPr>
        <w:t>öğrencileri</w:t>
      </w:r>
      <w:r>
        <w:rPr>
          <w:rFonts w:ascii="Carlito" w:hAnsi="Carlito"/>
          <w:spacing w:val="-6"/>
          <w:sz w:val="20"/>
        </w:rPr>
        <w:t xml:space="preserve"> </w:t>
      </w:r>
      <w:r>
        <w:rPr>
          <w:rFonts w:ascii="Carlito" w:hAnsi="Carlito"/>
          <w:sz w:val="20"/>
        </w:rPr>
        <w:t>aktif</w:t>
      </w:r>
      <w:r>
        <w:rPr>
          <w:rFonts w:ascii="Carlito" w:hAnsi="Carlito"/>
          <w:spacing w:val="-10"/>
          <w:sz w:val="20"/>
        </w:rPr>
        <w:t xml:space="preserve"> </w:t>
      </w:r>
      <w:r>
        <w:rPr>
          <w:rFonts w:ascii="Carlito" w:hAnsi="Carlito"/>
          <w:sz w:val="20"/>
        </w:rPr>
        <w:t>tutabilmek</w:t>
      </w:r>
      <w:r>
        <w:rPr>
          <w:rFonts w:ascii="Carlito" w:hAnsi="Carlito"/>
          <w:spacing w:val="-5"/>
          <w:sz w:val="20"/>
        </w:rPr>
        <w:t xml:space="preserve"> </w:t>
      </w:r>
      <w:r>
        <w:rPr>
          <w:rFonts w:ascii="Carlito" w:hAnsi="Carlito"/>
          <w:sz w:val="20"/>
        </w:rPr>
        <w:t>için</w:t>
      </w:r>
      <w:r>
        <w:rPr>
          <w:rFonts w:ascii="Carlito" w:hAnsi="Carlito"/>
          <w:spacing w:val="-9"/>
          <w:sz w:val="20"/>
        </w:rPr>
        <w:t xml:space="preserve"> </w:t>
      </w:r>
      <w:r>
        <w:rPr>
          <w:rFonts w:ascii="Carlito" w:hAnsi="Carlito"/>
          <w:sz w:val="20"/>
        </w:rPr>
        <w:t>soru-cevap</w:t>
      </w:r>
      <w:r>
        <w:rPr>
          <w:rFonts w:ascii="Carlito" w:hAnsi="Carlito"/>
          <w:spacing w:val="-10"/>
          <w:sz w:val="20"/>
        </w:rPr>
        <w:t xml:space="preserve"> </w:t>
      </w:r>
      <w:r>
        <w:rPr>
          <w:rFonts w:ascii="Carlito" w:hAnsi="Carlito"/>
          <w:sz w:val="20"/>
        </w:rPr>
        <w:t>yönteminin</w:t>
      </w:r>
      <w:r>
        <w:rPr>
          <w:rFonts w:ascii="Carlito" w:hAnsi="Carlito"/>
          <w:spacing w:val="-9"/>
          <w:sz w:val="20"/>
        </w:rPr>
        <w:t xml:space="preserve"> </w:t>
      </w:r>
      <w:r>
        <w:rPr>
          <w:rFonts w:ascii="Carlito" w:hAnsi="Carlito"/>
          <w:sz w:val="20"/>
        </w:rPr>
        <w:t>sık</w:t>
      </w:r>
      <w:r>
        <w:rPr>
          <w:rFonts w:ascii="Carlito" w:hAnsi="Carlito"/>
          <w:spacing w:val="-6"/>
          <w:sz w:val="20"/>
        </w:rPr>
        <w:t xml:space="preserve"> </w:t>
      </w:r>
      <w:r>
        <w:rPr>
          <w:rFonts w:ascii="Carlito" w:hAnsi="Carlito"/>
          <w:sz w:val="20"/>
        </w:rPr>
        <w:t>kullanılmasına,</w:t>
      </w:r>
      <w:r>
        <w:rPr>
          <w:rFonts w:ascii="Carlito" w:hAnsi="Carlito"/>
          <w:spacing w:val="-9"/>
          <w:sz w:val="20"/>
        </w:rPr>
        <w:t xml:space="preserve"> </w:t>
      </w:r>
      <w:r>
        <w:rPr>
          <w:rFonts w:ascii="Carlito" w:hAnsi="Carlito"/>
          <w:sz w:val="20"/>
        </w:rPr>
        <w:t>öğrencilere; öğretmenlerle ve arkadaşları ile olan ilişkilerinde davranışlarında örnek olmaları gerektiği ve bu olumlu davranışların başarılarını arttıracağının belirtilmesine karar</w:t>
      </w:r>
      <w:r>
        <w:rPr>
          <w:rFonts w:ascii="Carlito" w:hAnsi="Carlito"/>
          <w:spacing w:val="-2"/>
          <w:sz w:val="20"/>
        </w:rPr>
        <w:t xml:space="preserve"> </w:t>
      </w:r>
      <w:r>
        <w:rPr>
          <w:rFonts w:ascii="Carlito" w:hAnsi="Carlito"/>
          <w:sz w:val="20"/>
        </w:rPr>
        <w:t>verildi.</w:t>
      </w:r>
    </w:p>
    <w:p w14:paraId="6A42CC2A" w14:textId="77777777" w:rsidR="00165C77" w:rsidRDefault="00165C77" w:rsidP="00165C77">
      <w:pPr>
        <w:pStyle w:val="ListeParagraf"/>
        <w:numPr>
          <w:ilvl w:val="0"/>
          <w:numId w:val="1"/>
        </w:numPr>
        <w:tabs>
          <w:tab w:val="left" w:pos="961"/>
        </w:tabs>
        <w:spacing w:before="119" w:line="362" w:lineRule="auto"/>
        <w:ind w:right="1077"/>
        <w:jc w:val="both"/>
        <w:rPr>
          <w:rFonts w:ascii="Carlito" w:hAnsi="Carlito"/>
          <w:sz w:val="20"/>
        </w:rPr>
      </w:pPr>
      <w:r>
        <w:rPr>
          <w:rFonts w:ascii="Carlito" w:hAnsi="Carlito"/>
          <w:sz w:val="20"/>
        </w:rPr>
        <w:t>Sınavların aynı I. Dönemde olduğu gibi dört beceriye dönük sınav yapılmasına, sınav sonrasında, genel hataların belirlenmesine, başarısız olunan konularda konunun tekrarının yapılmasına karar</w:t>
      </w:r>
      <w:r>
        <w:rPr>
          <w:rFonts w:ascii="Carlito" w:hAnsi="Carlito"/>
          <w:spacing w:val="-2"/>
          <w:sz w:val="20"/>
        </w:rPr>
        <w:t xml:space="preserve"> </w:t>
      </w:r>
      <w:r>
        <w:rPr>
          <w:rFonts w:ascii="Carlito" w:hAnsi="Carlito"/>
          <w:sz w:val="20"/>
        </w:rPr>
        <w:t>verildi.</w:t>
      </w:r>
    </w:p>
    <w:p w14:paraId="6A42CC2B" w14:textId="77777777" w:rsidR="00165C77" w:rsidRDefault="00165C77" w:rsidP="00165C77">
      <w:pPr>
        <w:spacing w:line="360" w:lineRule="auto"/>
        <w:ind w:left="960" w:right="1070"/>
        <w:jc w:val="both"/>
        <w:rPr>
          <w:rFonts w:ascii="Carlito" w:hAnsi="Carlito"/>
          <w:sz w:val="20"/>
        </w:rPr>
      </w:pPr>
      <w:r>
        <w:rPr>
          <w:rFonts w:ascii="Carlito" w:hAnsi="Carlito"/>
          <w:sz w:val="20"/>
        </w:rPr>
        <w:t>Performans değerlendirilmesinde öğrencilere verilen bir görev birinci performans olarak, sınıf içerisindeki davranış tutum, derse hazırlıklı gelme, dersin gereklerini yerine getirme ve saygılı olmanın ikinci performans olarak değerlendirilmesi kararlaştırıldı.</w:t>
      </w:r>
    </w:p>
    <w:p w14:paraId="6A42CC2C" w14:textId="77777777" w:rsidR="00165C77" w:rsidRDefault="00165C77" w:rsidP="00165C77">
      <w:pPr>
        <w:spacing w:line="360" w:lineRule="auto"/>
        <w:ind w:left="960" w:right="1075"/>
        <w:jc w:val="both"/>
        <w:rPr>
          <w:rFonts w:ascii="Carlito" w:hAnsi="Carlito"/>
          <w:sz w:val="20"/>
        </w:rPr>
      </w:pPr>
      <w:r>
        <w:rPr>
          <w:rFonts w:ascii="Carlito" w:hAnsi="Carlito"/>
          <w:sz w:val="20"/>
        </w:rPr>
        <w:t>Proje alan öğrencilerin projelerinin hazırlanmasında hangi aşamada olduğu takip edilerek gerekli yardımların yapılmasına karar verildi. Projelerin belirlenen kriterler doğrultusunda değerlendirilmesi kararlaştırıldı.</w:t>
      </w:r>
    </w:p>
    <w:p w14:paraId="6A42CC2D" w14:textId="77777777" w:rsidR="00165C77" w:rsidRDefault="00165C77" w:rsidP="00165C77">
      <w:pPr>
        <w:pStyle w:val="ListeParagraf"/>
        <w:numPr>
          <w:ilvl w:val="0"/>
          <w:numId w:val="1"/>
        </w:numPr>
        <w:tabs>
          <w:tab w:val="left" w:pos="961"/>
        </w:tabs>
        <w:spacing w:line="242" w:lineRule="exact"/>
        <w:ind w:hanging="286"/>
        <w:jc w:val="both"/>
        <w:rPr>
          <w:rFonts w:ascii="Carlito" w:hAnsi="Carlito"/>
          <w:sz w:val="20"/>
        </w:rPr>
      </w:pPr>
      <w:r>
        <w:rPr>
          <w:rFonts w:ascii="Carlito" w:hAnsi="Carlito"/>
          <w:sz w:val="20"/>
        </w:rPr>
        <w:t>Ders esnasında herhangi bir olumsuzluk yaşanmaması adına idare, nöbetçi</w:t>
      </w:r>
      <w:r>
        <w:rPr>
          <w:rFonts w:ascii="Carlito" w:hAnsi="Carlito"/>
          <w:spacing w:val="31"/>
          <w:sz w:val="20"/>
        </w:rPr>
        <w:t xml:space="preserve"> </w:t>
      </w:r>
      <w:r>
        <w:rPr>
          <w:rFonts w:ascii="Carlito" w:hAnsi="Carlito"/>
          <w:sz w:val="20"/>
        </w:rPr>
        <w:t>öğretmenler ve diğer kurum</w:t>
      </w:r>
    </w:p>
    <w:p w14:paraId="6A42CC2E" w14:textId="77777777" w:rsidR="00165C77" w:rsidRDefault="00165C77" w:rsidP="00165C77">
      <w:pPr>
        <w:spacing w:before="117"/>
        <w:ind w:left="960"/>
        <w:jc w:val="both"/>
        <w:rPr>
          <w:rFonts w:ascii="Carlito" w:hAnsi="Carlito"/>
          <w:sz w:val="20"/>
        </w:rPr>
      </w:pPr>
      <w:r>
        <w:rPr>
          <w:rFonts w:ascii="Carlito" w:hAnsi="Carlito"/>
          <w:sz w:val="20"/>
        </w:rPr>
        <w:t>personelleriyle işbirliği içinde olunmasına karar verildi.</w:t>
      </w:r>
    </w:p>
    <w:p w14:paraId="6A42CC2F" w14:textId="77777777" w:rsidR="00165C77" w:rsidRDefault="00165C77" w:rsidP="00165C77">
      <w:pPr>
        <w:pStyle w:val="ListeParagraf"/>
        <w:numPr>
          <w:ilvl w:val="0"/>
          <w:numId w:val="1"/>
        </w:numPr>
        <w:tabs>
          <w:tab w:val="left" w:pos="961"/>
        </w:tabs>
        <w:spacing w:before="126" w:line="360" w:lineRule="auto"/>
        <w:ind w:right="1083"/>
        <w:jc w:val="both"/>
        <w:rPr>
          <w:rFonts w:ascii="Carlito" w:hAnsi="Carlito"/>
          <w:sz w:val="20"/>
        </w:rPr>
      </w:pPr>
      <w:r>
        <w:rPr>
          <w:rFonts w:ascii="Carlito" w:hAnsi="Carlito"/>
          <w:sz w:val="20"/>
        </w:rPr>
        <w:t>Yukarıda alınan kararların okulumuza ve öğrencilerimize hayırlı olmasını temenni ederek, başarılı bir ikinci dönemin geçmesi dileği ile toplantı</w:t>
      </w:r>
      <w:r>
        <w:rPr>
          <w:rFonts w:ascii="Carlito" w:hAnsi="Carlito"/>
          <w:spacing w:val="-5"/>
          <w:sz w:val="20"/>
        </w:rPr>
        <w:t xml:space="preserve"> </w:t>
      </w:r>
      <w:r>
        <w:rPr>
          <w:rFonts w:ascii="Carlito" w:hAnsi="Carlito"/>
          <w:sz w:val="20"/>
        </w:rPr>
        <w:t>sonlandırıldı.</w:t>
      </w:r>
    </w:p>
    <w:p w14:paraId="6A42CC30" w14:textId="77777777" w:rsidR="00165C77" w:rsidRPr="00165C77" w:rsidRDefault="00165C77" w:rsidP="00165C77">
      <w:pPr>
        <w:rPr>
          <w:rFonts w:ascii="Carlito"/>
          <w:sz w:val="20"/>
        </w:rPr>
      </w:pPr>
    </w:p>
    <w:p w14:paraId="6A42CC31" w14:textId="77777777" w:rsidR="00165C77" w:rsidRPr="00165C77" w:rsidRDefault="00165C77" w:rsidP="00165C77">
      <w:pPr>
        <w:rPr>
          <w:rFonts w:ascii="Carlito"/>
          <w:sz w:val="20"/>
        </w:rPr>
      </w:pPr>
    </w:p>
    <w:p w14:paraId="6A42CC32" w14:textId="77777777" w:rsidR="00165C77" w:rsidRPr="00165C77" w:rsidRDefault="00165C77" w:rsidP="00165C77">
      <w:pPr>
        <w:rPr>
          <w:rFonts w:ascii="Carlito"/>
          <w:sz w:val="20"/>
        </w:rPr>
      </w:pPr>
    </w:p>
    <w:p w14:paraId="6A42CC33" w14:textId="77777777" w:rsidR="00165C77" w:rsidRPr="00165C77" w:rsidRDefault="00165C77" w:rsidP="00165C77">
      <w:pPr>
        <w:rPr>
          <w:rFonts w:ascii="Carlito"/>
          <w:sz w:val="20"/>
        </w:rPr>
      </w:pPr>
    </w:p>
    <w:p w14:paraId="6A42CC34" w14:textId="77777777" w:rsidR="00165C77" w:rsidRDefault="00165C77" w:rsidP="00165C77">
      <w:pPr>
        <w:tabs>
          <w:tab w:val="left" w:pos="2235"/>
        </w:tabs>
        <w:rPr>
          <w:rFonts w:ascii="Carlito"/>
          <w:sz w:val="20"/>
        </w:rPr>
      </w:pPr>
      <w:r>
        <w:rPr>
          <w:rFonts w:ascii="Carlito"/>
          <w:sz w:val="20"/>
        </w:rPr>
        <w:tab/>
      </w:r>
    </w:p>
    <w:p w14:paraId="6A42CC35" w14:textId="0048C924" w:rsidR="00C062FF" w:rsidRPr="00165C77" w:rsidRDefault="00C062FF" w:rsidP="00165C77">
      <w:pPr>
        <w:tabs>
          <w:tab w:val="left" w:pos="795"/>
        </w:tabs>
        <w:rPr>
          <w:rFonts w:ascii="Carlito"/>
          <w:sz w:val="20"/>
        </w:rPr>
        <w:sectPr w:rsidR="00C062FF" w:rsidRPr="00165C77">
          <w:type w:val="continuous"/>
          <w:pgSz w:w="11910" w:h="16840"/>
          <w:pgMar w:top="1340" w:right="340" w:bottom="280" w:left="740" w:header="708" w:footer="708" w:gutter="0"/>
          <w:cols w:space="708"/>
        </w:sectPr>
      </w:pPr>
    </w:p>
    <w:p w14:paraId="6A42CC36" w14:textId="77777777" w:rsidR="00C062FF" w:rsidRPr="008F099F" w:rsidRDefault="00C062FF" w:rsidP="008F099F">
      <w:pPr>
        <w:tabs>
          <w:tab w:val="left" w:pos="961"/>
        </w:tabs>
        <w:spacing w:before="35" w:line="362" w:lineRule="auto"/>
        <w:ind w:right="1082"/>
        <w:jc w:val="both"/>
        <w:rPr>
          <w:rFonts w:ascii="Carlito" w:hAnsi="Carlito"/>
          <w:sz w:val="20"/>
        </w:rPr>
      </w:pPr>
    </w:p>
    <w:sectPr w:rsidR="00C062FF" w:rsidRPr="008F099F">
      <w:pgSz w:w="11910" w:h="16840"/>
      <w:pgMar w:top="1380" w:right="340" w:bottom="280" w:left="7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8085C"/>
    <w:multiLevelType w:val="hybridMultilevel"/>
    <w:tmpl w:val="C05E4F3E"/>
    <w:lvl w:ilvl="0" w:tplc="58B6AD44">
      <w:start w:val="1"/>
      <w:numFmt w:val="decimal"/>
      <w:lvlText w:val="%1)"/>
      <w:lvlJc w:val="left"/>
      <w:pPr>
        <w:ind w:left="1176" w:hanging="361"/>
      </w:pPr>
      <w:rPr>
        <w:rFonts w:ascii="Times New Roman" w:eastAsia="Times New Roman" w:hAnsi="Times New Roman" w:cs="Times New Roman" w:hint="default"/>
        <w:spacing w:val="-20"/>
        <w:w w:val="99"/>
        <w:sz w:val="24"/>
        <w:szCs w:val="24"/>
        <w:lang w:val="tr-TR" w:eastAsia="en-US" w:bidi="ar-SA"/>
      </w:rPr>
    </w:lvl>
    <w:lvl w:ilvl="1" w:tplc="B5283926">
      <w:numFmt w:val="bullet"/>
      <w:lvlText w:val="•"/>
      <w:lvlJc w:val="left"/>
      <w:pPr>
        <w:ind w:left="2144" w:hanging="361"/>
      </w:pPr>
      <w:rPr>
        <w:rFonts w:hint="default"/>
        <w:lang w:val="tr-TR" w:eastAsia="en-US" w:bidi="ar-SA"/>
      </w:rPr>
    </w:lvl>
    <w:lvl w:ilvl="2" w:tplc="F6886274">
      <w:numFmt w:val="bullet"/>
      <w:lvlText w:val="•"/>
      <w:lvlJc w:val="left"/>
      <w:pPr>
        <w:ind w:left="3109" w:hanging="361"/>
      </w:pPr>
      <w:rPr>
        <w:rFonts w:hint="default"/>
        <w:lang w:val="tr-TR" w:eastAsia="en-US" w:bidi="ar-SA"/>
      </w:rPr>
    </w:lvl>
    <w:lvl w:ilvl="3" w:tplc="5BF4391E">
      <w:numFmt w:val="bullet"/>
      <w:lvlText w:val="•"/>
      <w:lvlJc w:val="left"/>
      <w:pPr>
        <w:ind w:left="4073" w:hanging="361"/>
      </w:pPr>
      <w:rPr>
        <w:rFonts w:hint="default"/>
        <w:lang w:val="tr-TR" w:eastAsia="en-US" w:bidi="ar-SA"/>
      </w:rPr>
    </w:lvl>
    <w:lvl w:ilvl="4" w:tplc="A67A036C">
      <w:numFmt w:val="bullet"/>
      <w:lvlText w:val="•"/>
      <w:lvlJc w:val="left"/>
      <w:pPr>
        <w:ind w:left="5038" w:hanging="361"/>
      </w:pPr>
      <w:rPr>
        <w:rFonts w:hint="default"/>
        <w:lang w:val="tr-TR" w:eastAsia="en-US" w:bidi="ar-SA"/>
      </w:rPr>
    </w:lvl>
    <w:lvl w:ilvl="5" w:tplc="B1B62B6C">
      <w:numFmt w:val="bullet"/>
      <w:lvlText w:val="•"/>
      <w:lvlJc w:val="left"/>
      <w:pPr>
        <w:ind w:left="6002" w:hanging="361"/>
      </w:pPr>
      <w:rPr>
        <w:rFonts w:hint="default"/>
        <w:lang w:val="tr-TR" w:eastAsia="en-US" w:bidi="ar-SA"/>
      </w:rPr>
    </w:lvl>
    <w:lvl w:ilvl="6" w:tplc="234EE02A">
      <w:numFmt w:val="bullet"/>
      <w:lvlText w:val="•"/>
      <w:lvlJc w:val="left"/>
      <w:pPr>
        <w:ind w:left="6967" w:hanging="361"/>
      </w:pPr>
      <w:rPr>
        <w:rFonts w:hint="default"/>
        <w:lang w:val="tr-TR" w:eastAsia="en-US" w:bidi="ar-SA"/>
      </w:rPr>
    </w:lvl>
    <w:lvl w:ilvl="7" w:tplc="5F46610E">
      <w:numFmt w:val="bullet"/>
      <w:lvlText w:val="•"/>
      <w:lvlJc w:val="left"/>
      <w:pPr>
        <w:ind w:left="7931" w:hanging="361"/>
      </w:pPr>
      <w:rPr>
        <w:rFonts w:hint="default"/>
        <w:lang w:val="tr-TR" w:eastAsia="en-US" w:bidi="ar-SA"/>
      </w:rPr>
    </w:lvl>
    <w:lvl w:ilvl="8" w:tplc="D26637B2">
      <w:numFmt w:val="bullet"/>
      <w:lvlText w:val="•"/>
      <w:lvlJc w:val="left"/>
      <w:pPr>
        <w:ind w:left="8896" w:hanging="361"/>
      </w:pPr>
      <w:rPr>
        <w:rFonts w:hint="default"/>
        <w:lang w:val="tr-TR" w:eastAsia="en-US" w:bidi="ar-SA"/>
      </w:rPr>
    </w:lvl>
  </w:abstractNum>
  <w:abstractNum w:abstractNumId="1" w15:restartNumberingAfterBreak="0">
    <w:nsid w:val="0FCF2DBA"/>
    <w:multiLevelType w:val="hybridMultilevel"/>
    <w:tmpl w:val="C5502ECE"/>
    <w:lvl w:ilvl="0" w:tplc="032ABFA0">
      <w:start w:val="9"/>
      <w:numFmt w:val="decimal"/>
      <w:lvlText w:val="%1)"/>
      <w:lvlJc w:val="left"/>
      <w:pPr>
        <w:ind w:left="935" w:hanging="260"/>
      </w:pPr>
      <w:rPr>
        <w:rFonts w:hint="default"/>
        <w:b/>
        <w:bCs/>
        <w:spacing w:val="-2"/>
        <w:w w:val="99"/>
        <w:lang w:val="tr-TR" w:eastAsia="en-US" w:bidi="ar-SA"/>
      </w:rPr>
    </w:lvl>
    <w:lvl w:ilvl="1" w:tplc="FC084D70">
      <w:numFmt w:val="bullet"/>
      <w:lvlText w:val="•"/>
      <w:lvlJc w:val="left"/>
      <w:pPr>
        <w:ind w:left="1928" w:hanging="260"/>
      </w:pPr>
      <w:rPr>
        <w:rFonts w:hint="default"/>
        <w:lang w:val="tr-TR" w:eastAsia="en-US" w:bidi="ar-SA"/>
      </w:rPr>
    </w:lvl>
    <w:lvl w:ilvl="2" w:tplc="36666CD0">
      <w:numFmt w:val="bullet"/>
      <w:lvlText w:val="•"/>
      <w:lvlJc w:val="left"/>
      <w:pPr>
        <w:ind w:left="2917" w:hanging="260"/>
      </w:pPr>
      <w:rPr>
        <w:rFonts w:hint="default"/>
        <w:lang w:val="tr-TR" w:eastAsia="en-US" w:bidi="ar-SA"/>
      </w:rPr>
    </w:lvl>
    <w:lvl w:ilvl="3" w:tplc="F94A2F90">
      <w:numFmt w:val="bullet"/>
      <w:lvlText w:val="•"/>
      <w:lvlJc w:val="left"/>
      <w:pPr>
        <w:ind w:left="3905" w:hanging="260"/>
      </w:pPr>
      <w:rPr>
        <w:rFonts w:hint="default"/>
        <w:lang w:val="tr-TR" w:eastAsia="en-US" w:bidi="ar-SA"/>
      </w:rPr>
    </w:lvl>
    <w:lvl w:ilvl="4" w:tplc="245A19C8">
      <w:numFmt w:val="bullet"/>
      <w:lvlText w:val="•"/>
      <w:lvlJc w:val="left"/>
      <w:pPr>
        <w:ind w:left="4894" w:hanging="260"/>
      </w:pPr>
      <w:rPr>
        <w:rFonts w:hint="default"/>
        <w:lang w:val="tr-TR" w:eastAsia="en-US" w:bidi="ar-SA"/>
      </w:rPr>
    </w:lvl>
    <w:lvl w:ilvl="5" w:tplc="7A1E2CCC">
      <w:numFmt w:val="bullet"/>
      <w:lvlText w:val="•"/>
      <w:lvlJc w:val="left"/>
      <w:pPr>
        <w:ind w:left="5882" w:hanging="260"/>
      </w:pPr>
      <w:rPr>
        <w:rFonts w:hint="default"/>
        <w:lang w:val="tr-TR" w:eastAsia="en-US" w:bidi="ar-SA"/>
      </w:rPr>
    </w:lvl>
    <w:lvl w:ilvl="6" w:tplc="13C608EA">
      <w:numFmt w:val="bullet"/>
      <w:lvlText w:val="•"/>
      <w:lvlJc w:val="left"/>
      <w:pPr>
        <w:ind w:left="6871" w:hanging="260"/>
      </w:pPr>
      <w:rPr>
        <w:rFonts w:hint="default"/>
        <w:lang w:val="tr-TR" w:eastAsia="en-US" w:bidi="ar-SA"/>
      </w:rPr>
    </w:lvl>
    <w:lvl w:ilvl="7" w:tplc="39CE193A">
      <w:numFmt w:val="bullet"/>
      <w:lvlText w:val="•"/>
      <w:lvlJc w:val="left"/>
      <w:pPr>
        <w:ind w:left="7859" w:hanging="260"/>
      </w:pPr>
      <w:rPr>
        <w:rFonts w:hint="default"/>
        <w:lang w:val="tr-TR" w:eastAsia="en-US" w:bidi="ar-SA"/>
      </w:rPr>
    </w:lvl>
    <w:lvl w:ilvl="8" w:tplc="0ADE6BD2">
      <w:numFmt w:val="bullet"/>
      <w:lvlText w:val="•"/>
      <w:lvlJc w:val="left"/>
      <w:pPr>
        <w:ind w:left="8848" w:hanging="260"/>
      </w:pPr>
      <w:rPr>
        <w:rFonts w:hint="default"/>
        <w:lang w:val="tr-TR" w:eastAsia="en-US" w:bidi="ar-SA"/>
      </w:rPr>
    </w:lvl>
  </w:abstractNum>
  <w:abstractNum w:abstractNumId="2" w15:restartNumberingAfterBreak="0">
    <w:nsid w:val="3ADF48BD"/>
    <w:multiLevelType w:val="hybridMultilevel"/>
    <w:tmpl w:val="A13E3412"/>
    <w:lvl w:ilvl="0" w:tplc="25126FAC">
      <w:numFmt w:val="bullet"/>
      <w:lvlText w:val="•"/>
      <w:lvlJc w:val="left"/>
      <w:pPr>
        <w:ind w:left="820" w:hanging="145"/>
      </w:pPr>
      <w:rPr>
        <w:rFonts w:ascii="Times New Roman" w:eastAsia="Times New Roman" w:hAnsi="Times New Roman" w:cs="Times New Roman" w:hint="default"/>
        <w:spacing w:val="-2"/>
        <w:w w:val="100"/>
        <w:sz w:val="24"/>
        <w:szCs w:val="24"/>
        <w:lang w:val="tr-TR" w:eastAsia="en-US" w:bidi="ar-SA"/>
      </w:rPr>
    </w:lvl>
    <w:lvl w:ilvl="1" w:tplc="8EF83022">
      <w:numFmt w:val="bullet"/>
      <w:lvlText w:val="•"/>
      <w:lvlJc w:val="left"/>
      <w:pPr>
        <w:ind w:left="1820" w:hanging="145"/>
      </w:pPr>
      <w:rPr>
        <w:rFonts w:hint="default"/>
        <w:lang w:val="tr-TR" w:eastAsia="en-US" w:bidi="ar-SA"/>
      </w:rPr>
    </w:lvl>
    <w:lvl w:ilvl="2" w:tplc="D630A9B0">
      <w:numFmt w:val="bullet"/>
      <w:lvlText w:val="•"/>
      <w:lvlJc w:val="left"/>
      <w:pPr>
        <w:ind w:left="2821" w:hanging="145"/>
      </w:pPr>
      <w:rPr>
        <w:rFonts w:hint="default"/>
        <w:lang w:val="tr-TR" w:eastAsia="en-US" w:bidi="ar-SA"/>
      </w:rPr>
    </w:lvl>
    <w:lvl w:ilvl="3" w:tplc="39AA811C">
      <w:numFmt w:val="bullet"/>
      <w:lvlText w:val="•"/>
      <w:lvlJc w:val="left"/>
      <w:pPr>
        <w:ind w:left="3821" w:hanging="145"/>
      </w:pPr>
      <w:rPr>
        <w:rFonts w:hint="default"/>
        <w:lang w:val="tr-TR" w:eastAsia="en-US" w:bidi="ar-SA"/>
      </w:rPr>
    </w:lvl>
    <w:lvl w:ilvl="4" w:tplc="8A3A54F0">
      <w:numFmt w:val="bullet"/>
      <w:lvlText w:val="•"/>
      <w:lvlJc w:val="left"/>
      <w:pPr>
        <w:ind w:left="4822" w:hanging="145"/>
      </w:pPr>
      <w:rPr>
        <w:rFonts w:hint="default"/>
        <w:lang w:val="tr-TR" w:eastAsia="en-US" w:bidi="ar-SA"/>
      </w:rPr>
    </w:lvl>
    <w:lvl w:ilvl="5" w:tplc="D9784A50">
      <w:numFmt w:val="bullet"/>
      <w:lvlText w:val="•"/>
      <w:lvlJc w:val="left"/>
      <w:pPr>
        <w:ind w:left="5822" w:hanging="145"/>
      </w:pPr>
      <w:rPr>
        <w:rFonts w:hint="default"/>
        <w:lang w:val="tr-TR" w:eastAsia="en-US" w:bidi="ar-SA"/>
      </w:rPr>
    </w:lvl>
    <w:lvl w:ilvl="6" w:tplc="2C04DD92">
      <w:numFmt w:val="bullet"/>
      <w:lvlText w:val="•"/>
      <w:lvlJc w:val="left"/>
      <w:pPr>
        <w:ind w:left="6823" w:hanging="145"/>
      </w:pPr>
      <w:rPr>
        <w:rFonts w:hint="default"/>
        <w:lang w:val="tr-TR" w:eastAsia="en-US" w:bidi="ar-SA"/>
      </w:rPr>
    </w:lvl>
    <w:lvl w:ilvl="7" w:tplc="B9FCA734">
      <w:numFmt w:val="bullet"/>
      <w:lvlText w:val="•"/>
      <w:lvlJc w:val="left"/>
      <w:pPr>
        <w:ind w:left="7823" w:hanging="145"/>
      </w:pPr>
      <w:rPr>
        <w:rFonts w:hint="default"/>
        <w:lang w:val="tr-TR" w:eastAsia="en-US" w:bidi="ar-SA"/>
      </w:rPr>
    </w:lvl>
    <w:lvl w:ilvl="8" w:tplc="08700946">
      <w:numFmt w:val="bullet"/>
      <w:lvlText w:val="•"/>
      <w:lvlJc w:val="left"/>
      <w:pPr>
        <w:ind w:left="8824" w:hanging="145"/>
      </w:pPr>
      <w:rPr>
        <w:rFonts w:hint="default"/>
        <w:lang w:val="tr-TR" w:eastAsia="en-US" w:bidi="ar-SA"/>
      </w:rPr>
    </w:lvl>
  </w:abstractNum>
  <w:abstractNum w:abstractNumId="3" w15:restartNumberingAfterBreak="0">
    <w:nsid w:val="3F957675"/>
    <w:multiLevelType w:val="hybridMultilevel"/>
    <w:tmpl w:val="68CCB0F0"/>
    <w:lvl w:ilvl="0" w:tplc="52BA16A0">
      <w:start w:val="1"/>
      <w:numFmt w:val="decimal"/>
      <w:lvlText w:val="%1."/>
      <w:lvlJc w:val="left"/>
      <w:pPr>
        <w:ind w:left="960" w:hanging="285"/>
      </w:pPr>
      <w:rPr>
        <w:rFonts w:hint="default"/>
        <w:b/>
        <w:bCs/>
        <w:spacing w:val="-18"/>
        <w:w w:val="100"/>
        <w:lang w:val="tr-TR" w:eastAsia="en-US" w:bidi="ar-SA"/>
      </w:rPr>
    </w:lvl>
    <w:lvl w:ilvl="1" w:tplc="637043A2">
      <w:numFmt w:val="bullet"/>
      <w:lvlText w:val="•"/>
      <w:lvlJc w:val="left"/>
      <w:pPr>
        <w:ind w:left="1946" w:hanging="285"/>
      </w:pPr>
      <w:rPr>
        <w:rFonts w:hint="default"/>
        <w:lang w:val="tr-TR" w:eastAsia="en-US" w:bidi="ar-SA"/>
      </w:rPr>
    </w:lvl>
    <w:lvl w:ilvl="2" w:tplc="1F5463FE">
      <w:numFmt w:val="bullet"/>
      <w:lvlText w:val="•"/>
      <w:lvlJc w:val="left"/>
      <w:pPr>
        <w:ind w:left="2933" w:hanging="285"/>
      </w:pPr>
      <w:rPr>
        <w:rFonts w:hint="default"/>
        <w:lang w:val="tr-TR" w:eastAsia="en-US" w:bidi="ar-SA"/>
      </w:rPr>
    </w:lvl>
    <w:lvl w:ilvl="3" w:tplc="85406ACC">
      <w:numFmt w:val="bullet"/>
      <w:lvlText w:val="•"/>
      <w:lvlJc w:val="left"/>
      <w:pPr>
        <w:ind w:left="3919" w:hanging="285"/>
      </w:pPr>
      <w:rPr>
        <w:rFonts w:hint="default"/>
        <w:lang w:val="tr-TR" w:eastAsia="en-US" w:bidi="ar-SA"/>
      </w:rPr>
    </w:lvl>
    <w:lvl w:ilvl="4" w:tplc="9F74C15A">
      <w:numFmt w:val="bullet"/>
      <w:lvlText w:val="•"/>
      <w:lvlJc w:val="left"/>
      <w:pPr>
        <w:ind w:left="4906" w:hanging="285"/>
      </w:pPr>
      <w:rPr>
        <w:rFonts w:hint="default"/>
        <w:lang w:val="tr-TR" w:eastAsia="en-US" w:bidi="ar-SA"/>
      </w:rPr>
    </w:lvl>
    <w:lvl w:ilvl="5" w:tplc="24A4ECAA">
      <w:numFmt w:val="bullet"/>
      <w:lvlText w:val="•"/>
      <w:lvlJc w:val="left"/>
      <w:pPr>
        <w:ind w:left="5892" w:hanging="285"/>
      </w:pPr>
      <w:rPr>
        <w:rFonts w:hint="default"/>
        <w:lang w:val="tr-TR" w:eastAsia="en-US" w:bidi="ar-SA"/>
      </w:rPr>
    </w:lvl>
    <w:lvl w:ilvl="6" w:tplc="F9220E50">
      <w:numFmt w:val="bullet"/>
      <w:lvlText w:val="•"/>
      <w:lvlJc w:val="left"/>
      <w:pPr>
        <w:ind w:left="6879" w:hanging="285"/>
      </w:pPr>
      <w:rPr>
        <w:rFonts w:hint="default"/>
        <w:lang w:val="tr-TR" w:eastAsia="en-US" w:bidi="ar-SA"/>
      </w:rPr>
    </w:lvl>
    <w:lvl w:ilvl="7" w:tplc="6666D770">
      <w:numFmt w:val="bullet"/>
      <w:lvlText w:val="•"/>
      <w:lvlJc w:val="left"/>
      <w:pPr>
        <w:ind w:left="7865" w:hanging="285"/>
      </w:pPr>
      <w:rPr>
        <w:rFonts w:hint="default"/>
        <w:lang w:val="tr-TR" w:eastAsia="en-US" w:bidi="ar-SA"/>
      </w:rPr>
    </w:lvl>
    <w:lvl w:ilvl="8" w:tplc="7B029496">
      <w:numFmt w:val="bullet"/>
      <w:lvlText w:val="•"/>
      <w:lvlJc w:val="left"/>
      <w:pPr>
        <w:ind w:left="8852" w:hanging="285"/>
      </w:pPr>
      <w:rPr>
        <w:rFonts w:hint="default"/>
        <w:lang w:val="tr-TR" w:eastAsia="en-US" w:bidi="ar-SA"/>
      </w:rPr>
    </w:lvl>
  </w:abstractNum>
  <w:abstractNum w:abstractNumId="4" w15:restartNumberingAfterBreak="0">
    <w:nsid w:val="5B1F78B5"/>
    <w:multiLevelType w:val="hybridMultilevel"/>
    <w:tmpl w:val="F8FA2DA4"/>
    <w:lvl w:ilvl="0" w:tplc="5F081376">
      <w:numFmt w:val="bullet"/>
      <w:lvlText w:val="-"/>
      <w:lvlJc w:val="left"/>
      <w:pPr>
        <w:ind w:left="675" w:hanging="140"/>
      </w:pPr>
      <w:rPr>
        <w:rFonts w:ascii="Times New Roman" w:eastAsia="Times New Roman" w:hAnsi="Times New Roman" w:cs="Times New Roman" w:hint="default"/>
        <w:spacing w:val="-2"/>
        <w:w w:val="99"/>
        <w:sz w:val="24"/>
        <w:szCs w:val="24"/>
        <w:lang w:val="tr-TR" w:eastAsia="en-US" w:bidi="ar-SA"/>
      </w:rPr>
    </w:lvl>
    <w:lvl w:ilvl="1" w:tplc="EB885682">
      <w:numFmt w:val="bullet"/>
      <w:lvlText w:val="•"/>
      <w:lvlJc w:val="left"/>
      <w:pPr>
        <w:ind w:left="1694" w:hanging="140"/>
      </w:pPr>
      <w:rPr>
        <w:rFonts w:hint="default"/>
        <w:lang w:val="tr-TR" w:eastAsia="en-US" w:bidi="ar-SA"/>
      </w:rPr>
    </w:lvl>
    <w:lvl w:ilvl="2" w:tplc="4A04F7EC">
      <w:numFmt w:val="bullet"/>
      <w:lvlText w:val="•"/>
      <w:lvlJc w:val="left"/>
      <w:pPr>
        <w:ind w:left="2709" w:hanging="140"/>
      </w:pPr>
      <w:rPr>
        <w:rFonts w:hint="default"/>
        <w:lang w:val="tr-TR" w:eastAsia="en-US" w:bidi="ar-SA"/>
      </w:rPr>
    </w:lvl>
    <w:lvl w:ilvl="3" w:tplc="A91280E4">
      <w:numFmt w:val="bullet"/>
      <w:lvlText w:val="•"/>
      <w:lvlJc w:val="left"/>
      <w:pPr>
        <w:ind w:left="3723" w:hanging="140"/>
      </w:pPr>
      <w:rPr>
        <w:rFonts w:hint="default"/>
        <w:lang w:val="tr-TR" w:eastAsia="en-US" w:bidi="ar-SA"/>
      </w:rPr>
    </w:lvl>
    <w:lvl w:ilvl="4" w:tplc="5142EB50">
      <w:numFmt w:val="bullet"/>
      <w:lvlText w:val="•"/>
      <w:lvlJc w:val="left"/>
      <w:pPr>
        <w:ind w:left="4738" w:hanging="140"/>
      </w:pPr>
      <w:rPr>
        <w:rFonts w:hint="default"/>
        <w:lang w:val="tr-TR" w:eastAsia="en-US" w:bidi="ar-SA"/>
      </w:rPr>
    </w:lvl>
    <w:lvl w:ilvl="5" w:tplc="FB708BBE">
      <w:numFmt w:val="bullet"/>
      <w:lvlText w:val="•"/>
      <w:lvlJc w:val="left"/>
      <w:pPr>
        <w:ind w:left="5752" w:hanging="140"/>
      </w:pPr>
      <w:rPr>
        <w:rFonts w:hint="default"/>
        <w:lang w:val="tr-TR" w:eastAsia="en-US" w:bidi="ar-SA"/>
      </w:rPr>
    </w:lvl>
    <w:lvl w:ilvl="6" w:tplc="6E682940">
      <w:numFmt w:val="bullet"/>
      <w:lvlText w:val="•"/>
      <w:lvlJc w:val="left"/>
      <w:pPr>
        <w:ind w:left="6767" w:hanging="140"/>
      </w:pPr>
      <w:rPr>
        <w:rFonts w:hint="default"/>
        <w:lang w:val="tr-TR" w:eastAsia="en-US" w:bidi="ar-SA"/>
      </w:rPr>
    </w:lvl>
    <w:lvl w:ilvl="7" w:tplc="C936CBE4">
      <w:numFmt w:val="bullet"/>
      <w:lvlText w:val="•"/>
      <w:lvlJc w:val="left"/>
      <w:pPr>
        <w:ind w:left="7781" w:hanging="140"/>
      </w:pPr>
      <w:rPr>
        <w:rFonts w:hint="default"/>
        <w:lang w:val="tr-TR" w:eastAsia="en-US" w:bidi="ar-SA"/>
      </w:rPr>
    </w:lvl>
    <w:lvl w:ilvl="8" w:tplc="63089CB0">
      <w:numFmt w:val="bullet"/>
      <w:lvlText w:val="•"/>
      <w:lvlJc w:val="left"/>
      <w:pPr>
        <w:ind w:left="8796" w:hanging="140"/>
      </w:pPr>
      <w:rPr>
        <w:rFonts w:hint="default"/>
        <w:lang w:val="tr-TR" w:eastAsia="en-US" w:bidi="ar-SA"/>
      </w:rPr>
    </w:lvl>
  </w:abstractNum>
  <w:abstractNum w:abstractNumId="5" w15:restartNumberingAfterBreak="0">
    <w:nsid w:val="762369D0"/>
    <w:multiLevelType w:val="hybridMultilevel"/>
    <w:tmpl w:val="1C1E2CA6"/>
    <w:lvl w:ilvl="0" w:tplc="3F3C5D3A">
      <w:start w:val="1"/>
      <w:numFmt w:val="decimal"/>
      <w:lvlText w:val="%1)"/>
      <w:lvlJc w:val="left"/>
      <w:pPr>
        <w:ind w:left="675" w:hanging="711"/>
      </w:pPr>
      <w:rPr>
        <w:rFonts w:hint="default"/>
        <w:spacing w:val="-4"/>
        <w:w w:val="99"/>
        <w:lang w:val="tr-TR" w:eastAsia="en-US" w:bidi="ar-SA"/>
      </w:rPr>
    </w:lvl>
    <w:lvl w:ilvl="1" w:tplc="D8083BA2">
      <w:numFmt w:val="bullet"/>
      <w:lvlText w:val="•"/>
      <w:lvlJc w:val="left"/>
      <w:pPr>
        <w:ind w:left="1460" w:hanging="711"/>
      </w:pPr>
      <w:rPr>
        <w:rFonts w:hint="default"/>
        <w:lang w:val="tr-TR" w:eastAsia="en-US" w:bidi="ar-SA"/>
      </w:rPr>
    </w:lvl>
    <w:lvl w:ilvl="2" w:tplc="15D86F22">
      <w:numFmt w:val="bullet"/>
      <w:lvlText w:val="•"/>
      <w:lvlJc w:val="left"/>
      <w:pPr>
        <w:ind w:left="2500" w:hanging="711"/>
      </w:pPr>
      <w:rPr>
        <w:rFonts w:hint="default"/>
        <w:lang w:val="tr-TR" w:eastAsia="en-US" w:bidi="ar-SA"/>
      </w:rPr>
    </w:lvl>
    <w:lvl w:ilvl="3" w:tplc="F08AA040">
      <w:numFmt w:val="bullet"/>
      <w:lvlText w:val="•"/>
      <w:lvlJc w:val="left"/>
      <w:pPr>
        <w:ind w:left="3541" w:hanging="711"/>
      </w:pPr>
      <w:rPr>
        <w:rFonts w:hint="default"/>
        <w:lang w:val="tr-TR" w:eastAsia="en-US" w:bidi="ar-SA"/>
      </w:rPr>
    </w:lvl>
    <w:lvl w:ilvl="4" w:tplc="5D8C2DD0">
      <w:numFmt w:val="bullet"/>
      <w:lvlText w:val="•"/>
      <w:lvlJc w:val="left"/>
      <w:pPr>
        <w:ind w:left="4581" w:hanging="711"/>
      </w:pPr>
      <w:rPr>
        <w:rFonts w:hint="default"/>
        <w:lang w:val="tr-TR" w:eastAsia="en-US" w:bidi="ar-SA"/>
      </w:rPr>
    </w:lvl>
    <w:lvl w:ilvl="5" w:tplc="DB7812B2">
      <w:numFmt w:val="bullet"/>
      <w:lvlText w:val="•"/>
      <w:lvlJc w:val="left"/>
      <w:pPr>
        <w:ind w:left="5622" w:hanging="711"/>
      </w:pPr>
      <w:rPr>
        <w:rFonts w:hint="default"/>
        <w:lang w:val="tr-TR" w:eastAsia="en-US" w:bidi="ar-SA"/>
      </w:rPr>
    </w:lvl>
    <w:lvl w:ilvl="6" w:tplc="BE60F3C0">
      <w:numFmt w:val="bullet"/>
      <w:lvlText w:val="•"/>
      <w:lvlJc w:val="left"/>
      <w:pPr>
        <w:ind w:left="6662" w:hanging="711"/>
      </w:pPr>
      <w:rPr>
        <w:rFonts w:hint="default"/>
        <w:lang w:val="tr-TR" w:eastAsia="en-US" w:bidi="ar-SA"/>
      </w:rPr>
    </w:lvl>
    <w:lvl w:ilvl="7" w:tplc="B2C014BC">
      <w:numFmt w:val="bullet"/>
      <w:lvlText w:val="•"/>
      <w:lvlJc w:val="left"/>
      <w:pPr>
        <w:ind w:left="7703" w:hanging="711"/>
      </w:pPr>
      <w:rPr>
        <w:rFonts w:hint="default"/>
        <w:lang w:val="tr-TR" w:eastAsia="en-US" w:bidi="ar-SA"/>
      </w:rPr>
    </w:lvl>
    <w:lvl w:ilvl="8" w:tplc="EE56113A">
      <w:numFmt w:val="bullet"/>
      <w:lvlText w:val="•"/>
      <w:lvlJc w:val="left"/>
      <w:pPr>
        <w:ind w:left="8743" w:hanging="711"/>
      </w:pPr>
      <w:rPr>
        <w:rFonts w:hint="default"/>
        <w:lang w:val="tr-TR" w:eastAsia="en-US" w:bidi="ar-SA"/>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FF"/>
    <w:rsid w:val="00165C77"/>
    <w:rsid w:val="001D53A6"/>
    <w:rsid w:val="004E3078"/>
    <w:rsid w:val="008F099F"/>
    <w:rsid w:val="00BD44EA"/>
    <w:rsid w:val="00C062FF"/>
    <w:rsid w:val="00C063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CAAD"/>
  <w15:docId w15:val="{02F5F79C-AA56-407D-AE86-1633F1BC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line="275" w:lineRule="exact"/>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675"/>
    </w:pPr>
  </w:style>
  <w:style w:type="paragraph" w:customStyle="1" w:styleId="TableParagraph">
    <w:name w:val="Table Paragraph"/>
    <w:basedOn w:val="Normal"/>
    <w:uiPriority w:val="1"/>
    <w:qFormat/>
  </w:style>
  <w:style w:type="paragraph" w:customStyle="1" w:styleId="Default">
    <w:name w:val="Default"/>
    <w:rsid w:val="00BD44EA"/>
    <w:pPr>
      <w:widowControl/>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1993</Words>
  <Characters>11364</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dc:creator>
  <cp:lastModifiedBy>Çağatay DERNEK</cp:lastModifiedBy>
  <cp:revision>5</cp:revision>
  <dcterms:created xsi:type="dcterms:W3CDTF">2022-02-09T07:53:00Z</dcterms:created>
  <dcterms:modified xsi:type="dcterms:W3CDTF">2022-02-11T09:41:00Z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Creator">
    <vt:lpwstr>Microsoft Word</vt:lpwstr>
  </property>
  <property fmtid="{D5CDD505-2E9C-101B-9397-08002B2CF9AE}" pid="4" name="LastSaved">
    <vt:filetime>2022-02-09T00:00:00Z</vt:filetime>
  </property>
</Properties>
</file>